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87" w:rsidRPr="00796D93" w:rsidRDefault="00796D93">
      <w:pPr>
        <w:pStyle w:val="2"/>
        <w:rPr>
          <w:lang w:val="ru-RU"/>
        </w:rPr>
      </w:pPr>
      <w:r w:rsidRPr="00796D93">
        <w:rPr>
          <w:rFonts w:ascii="Arial;Helvetica;sans-serif" w:hAnsi="Arial;Helvetica;sans-serif"/>
          <w:sz w:val="39"/>
          <w:lang w:val="ru-RU"/>
        </w:rPr>
        <w:t xml:space="preserve">Плохое настроение, </w:t>
      </w:r>
      <w:bookmarkStart w:id="0" w:name="__DdeLink__5_295704105"/>
      <w:r w:rsidRPr="00796D93">
        <w:rPr>
          <w:rFonts w:ascii="Arial;Helvetica;sans-serif" w:hAnsi="Arial;Helvetica;sans-serif"/>
          <w:sz w:val="39"/>
          <w:lang w:val="ru-RU"/>
        </w:rPr>
        <w:t>депрессия после новогодних праздников</w:t>
      </w:r>
      <w:bookmarkStart w:id="1" w:name="aswift_0_expand"/>
      <w:bookmarkStart w:id="2" w:name="aswift_0_anchor"/>
      <w:bookmarkEnd w:id="0"/>
      <w:bookmarkEnd w:id="1"/>
      <w:bookmarkEnd w:id="2"/>
      <w:r w:rsidRPr="00796D93">
        <w:rPr>
          <w:rFonts w:ascii="Arial;Helvetica;sans-serif" w:hAnsi="Arial;Helvetica;sans-serif"/>
          <w:sz w:val="39"/>
          <w:lang w:val="ru-RU"/>
        </w:rPr>
        <w:t>? Оказывается, это совсем не редкость</w:t>
      </w:r>
    </w:p>
    <w:p w:rsidR="00B03087" w:rsidRPr="00796D93" w:rsidRDefault="00796D93">
      <w:pPr>
        <w:pStyle w:val="a1"/>
        <w:widowControl/>
        <w:spacing w:after="0" w:line="300" w:lineRule="atLeast"/>
        <w:jc w:val="both"/>
      </w:pPr>
      <w:r w:rsidRPr="00796D93">
        <w:rPr>
          <w:noProof/>
          <w:lang w:val="ru-RU" w:eastAsia="ru-RU" w:bidi="ar-SA"/>
        </w:rPr>
        <w:drawing>
          <wp:anchor distT="0" distB="95250" distL="0" distR="95250" simplePos="0" relativeHeight="2" behindDoc="0" locked="0" layoutInCell="1" allowOverlap="1" wp14:anchorId="2B3B4692" wp14:editId="1C0F219D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2857500" cy="21431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 w="635">
                      <a:solidFill>
                        <a:srgbClr val="E8E7D7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Pr="00796D93">
        <w:rPr>
          <w:lang w:val="ru-RU"/>
        </w:rPr>
        <w:t>Новый год, Рождество, Старый Новый год, да, собственно, и рождественские каникулы – яркий и радостный «отпуск» в середине зимы, который все ждут с нетерпением.</w:t>
      </w:r>
      <w:proofErr w:type="gramEnd"/>
      <w:r w:rsidRPr="00796D93">
        <w:rPr>
          <w:lang w:val="ru-RU"/>
        </w:rPr>
        <w:t xml:space="preserve"> Ведь, покупка сувениров, планирование новогоднего меню, </w:t>
      </w:r>
      <w:hyperlink r:id="rId7" w:tgtFrame="_blank">
        <w:r w:rsidRPr="00796D93">
          <w:rPr>
            <w:rStyle w:val="-"/>
            <w:color w:val="auto"/>
            <w:lang w:val="ru-RU"/>
          </w:rPr>
          <w:t>украшение дома</w:t>
        </w:r>
      </w:hyperlink>
      <w:r w:rsidRPr="00796D93">
        <w:rPr>
          <w:u w:val="single"/>
          <w:lang w:val="ru-RU"/>
        </w:rPr>
        <w:t xml:space="preserve"> </w:t>
      </w:r>
      <w:r w:rsidRPr="00796D93">
        <w:rPr>
          <w:lang w:val="ru-RU"/>
        </w:rPr>
        <w:t xml:space="preserve">или квартиры – предновогодняя суета поглощает практически всех. </w:t>
      </w:r>
      <w:proofErr w:type="spellStart"/>
      <w:r w:rsidRPr="00796D93">
        <w:t>Мы</w:t>
      </w:r>
      <w:proofErr w:type="spellEnd"/>
      <w:r w:rsidRPr="00796D93">
        <w:t xml:space="preserve"> </w:t>
      </w:r>
      <w:proofErr w:type="spellStart"/>
      <w:r w:rsidRPr="00796D93">
        <w:t>стремительно</w:t>
      </w:r>
      <w:proofErr w:type="spellEnd"/>
      <w:r w:rsidRPr="00796D93">
        <w:t xml:space="preserve"> </w:t>
      </w:r>
      <w:proofErr w:type="spellStart"/>
      <w:r w:rsidRPr="00796D93">
        <w:t>стараемся</w:t>
      </w:r>
      <w:proofErr w:type="spellEnd"/>
      <w:r w:rsidRPr="00796D93">
        <w:t>:</w:t>
      </w:r>
    </w:p>
    <w:p w:rsidR="00B03087" w:rsidRPr="00796D93" w:rsidRDefault="00796D93">
      <w:pPr>
        <w:pStyle w:val="a1"/>
        <w:widowControl/>
        <w:numPr>
          <w:ilvl w:val="0"/>
          <w:numId w:val="2"/>
        </w:numPr>
        <w:tabs>
          <w:tab w:val="left" w:pos="0"/>
        </w:tabs>
        <w:spacing w:after="0" w:line="300" w:lineRule="atLeast"/>
        <w:rPr>
          <w:lang w:val="ru-RU"/>
        </w:rPr>
      </w:pPr>
      <w:r w:rsidRPr="00796D93">
        <w:rPr>
          <w:lang w:val="ru-RU"/>
        </w:rPr>
        <w:t>успеть завершить все дела на работе,</w:t>
      </w:r>
    </w:p>
    <w:p w:rsidR="00B03087" w:rsidRPr="00796D93" w:rsidRDefault="00796D93">
      <w:pPr>
        <w:pStyle w:val="a1"/>
        <w:widowControl/>
        <w:numPr>
          <w:ilvl w:val="0"/>
          <w:numId w:val="2"/>
        </w:numPr>
        <w:tabs>
          <w:tab w:val="left" w:pos="0"/>
        </w:tabs>
        <w:spacing w:after="0" w:line="300" w:lineRule="atLeast"/>
        <w:rPr>
          <w:lang w:val="ru-RU"/>
        </w:rPr>
      </w:pPr>
      <w:hyperlink r:id="rId8" w:tgtFrame="_blank">
        <w:r w:rsidRPr="00796D93">
          <w:rPr>
            <w:rStyle w:val="-"/>
            <w:color w:val="auto"/>
            <w:lang w:val="ru-RU"/>
          </w:rPr>
          <w:t>купить подарки</w:t>
        </w:r>
      </w:hyperlink>
      <w:r w:rsidRPr="00796D93">
        <w:rPr>
          <w:u w:val="single"/>
          <w:lang w:val="ru-RU"/>
        </w:rPr>
        <w:t xml:space="preserve"> </w:t>
      </w:r>
      <w:r w:rsidRPr="00796D93">
        <w:rPr>
          <w:lang w:val="ru-RU"/>
        </w:rPr>
        <w:t>всем родственникам, коллегам, знакомым и незнакомым</w:t>
      </w:r>
    </w:p>
    <w:p w:rsidR="00B03087" w:rsidRPr="00796D93" w:rsidRDefault="00796D93">
      <w:pPr>
        <w:pStyle w:val="a1"/>
        <w:widowControl/>
        <w:spacing w:after="225" w:line="300" w:lineRule="atLeast"/>
        <w:jc w:val="both"/>
        <w:rPr>
          <w:lang w:val="ru-RU"/>
        </w:rPr>
      </w:pPr>
      <w:r w:rsidRPr="00796D93">
        <w:rPr>
          <w:lang w:val="ru-RU"/>
        </w:rPr>
        <w:t xml:space="preserve">— </w:t>
      </w:r>
      <w:r w:rsidRPr="00796D93">
        <w:rPr>
          <w:lang w:val="ru-RU"/>
        </w:rPr>
        <w:t xml:space="preserve">подготовиться по максимуму к встрече </w:t>
      </w:r>
      <w:bookmarkStart w:id="3" w:name="_GoBack"/>
      <w:bookmarkEnd w:id="3"/>
      <w:r w:rsidRPr="00796D93">
        <w:rPr>
          <w:lang w:val="ru-RU"/>
        </w:rPr>
        <w:t>Нового года, «новой жизни», «новых успехов», «новых зна</w:t>
      </w:r>
      <w:r w:rsidRPr="00796D93">
        <w:rPr>
          <w:lang w:val="ru-RU"/>
        </w:rPr>
        <w:t>комств» и т.д. И вот: празднично украшенный стол, шампанское, куранты, звон бокалов, поздравления и… пустота в душе, плохое настроение, депрессия. Вроде бы нужно радоваться, веселиться, а нет ни сил, ни желания. Знакомо?</w:t>
      </w:r>
      <w:bookmarkStart w:id="4" w:name="more-1230"/>
      <w:bookmarkEnd w:id="4"/>
      <w:r w:rsidRPr="00796D93">
        <w:rPr>
          <w:lang w:val="ru-RU"/>
        </w:rPr>
        <w:t xml:space="preserve"> Причем, половина из нас причисляет </w:t>
      </w:r>
      <w:r w:rsidRPr="00796D93">
        <w:rPr>
          <w:lang w:val="ru-RU"/>
        </w:rPr>
        <w:t>это состояние к последствиям чрезмерного употребления еды и алкоголя; еще часть рьяно погружается в работу, стремясь убежать от коварных мыслей, от недовольства, как праздником, так и своим настроением. А остальные начинают «копаться» в себе, стремясь найт</w:t>
      </w:r>
      <w:r w:rsidRPr="00796D93">
        <w:rPr>
          <w:lang w:val="ru-RU"/>
        </w:rPr>
        <w:t xml:space="preserve">и причину такого «диссонанса» в душе (тем ли я в жизни занимаюсь, с тем ли человеком живу, те ли цели поставил и т.д.). И далеко не всегда получается не обращать внимания на это непраздничное состояние, диагностируемое медиками как «новогодняя депрессия», </w:t>
      </w:r>
      <w:r w:rsidRPr="00796D93">
        <w:rPr>
          <w:lang w:val="ru-RU"/>
        </w:rPr>
        <w:t>которая может иметь несколько стадий – от чувства усталости и изнеможенности до ощущения пустоты и бессмысленности жизни.  И чем быстрее понять причины своего плохого настроения, тем легче справиться с депрессией, которая на сегодняшний день встречается чу</w:t>
      </w:r>
      <w:r w:rsidRPr="00796D93">
        <w:rPr>
          <w:lang w:val="ru-RU"/>
        </w:rPr>
        <w:t>ть ли не у трети населения нашей планеты.</w:t>
      </w:r>
    </w:p>
    <w:p w:rsidR="00B03087" w:rsidRPr="00796D93" w:rsidRDefault="00796D93">
      <w:pPr>
        <w:pStyle w:val="a1"/>
        <w:widowControl/>
        <w:spacing w:after="225" w:line="300" w:lineRule="atLeast"/>
        <w:jc w:val="center"/>
        <w:rPr>
          <w:sz w:val="28"/>
          <w:szCs w:val="28"/>
          <w:lang w:val="ru-RU"/>
        </w:rPr>
      </w:pPr>
      <w:r w:rsidRPr="00796D93">
        <w:rPr>
          <w:sz w:val="28"/>
          <w:szCs w:val="28"/>
          <w:lang w:val="ru-RU"/>
        </w:rPr>
        <w:t xml:space="preserve">     </w:t>
      </w:r>
      <w:r w:rsidRPr="00796D93">
        <w:rPr>
          <w:b/>
          <w:sz w:val="28"/>
          <w:szCs w:val="28"/>
          <w:lang w:val="ru-RU"/>
        </w:rPr>
        <w:t>Основные причины новогодней депрессии</w:t>
      </w:r>
    </w:p>
    <w:p w:rsidR="00B03087" w:rsidRPr="00796D93" w:rsidRDefault="00796D93">
      <w:pPr>
        <w:pStyle w:val="a1"/>
        <w:widowControl/>
        <w:spacing w:after="225" w:line="300" w:lineRule="atLeast"/>
        <w:rPr>
          <w:lang w:val="ru-RU"/>
        </w:rPr>
      </w:pPr>
      <w:r w:rsidRPr="00796D93">
        <w:rPr>
          <w:b/>
          <w:lang w:val="ru-RU"/>
        </w:rPr>
        <w:t xml:space="preserve">               </w:t>
      </w:r>
      <w:r w:rsidRPr="00796D93">
        <w:rPr>
          <w:lang w:val="ru-RU"/>
        </w:rPr>
        <w:t xml:space="preserve">По утверждениям психологов всего мира, с каждым годом интенсивно растёт количество пациентов, жалующихся на плохое настроение и новогоднюю </w:t>
      </w:r>
      <w:proofErr w:type="spellStart"/>
      <w:r w:rsidRPr="00796D93">
        <w:t>депрессию</w:t>
      </w:r>
      <w:proofErr w:type="spellEnd"/>
      <w:r w:rsidRPr="00796D93">
        <w:t xml:space="preserve">. </w:t>
      </w:r>
      <w:r w:rsidRPr="00796D93">
        <w:rPr>
          <w:lang w:val="ru-RU"/>
        </w:rPr>
        <w:t xml:space="preserve">И </w:t>
      </w:r>
      <w:r w:rsidRPr="00796D93">
        <w:rPr>
          <w:lang w:val="ru-RU"/>
        </w:rPr>
        <w:t>причин тому – не так-то и много. Ведь именно в период новогодних праздников и каникул меняется привычный уклад жизни, на что психика реагирует довольно активно (для неё ведь даже позитивные изменения – это стресс). Волей-неволей приходится вовлекаться в пр</w:t>
      </w:r>
      <w:r w:rsidRPr="00796D93">
        <w:rPr>
          <w:lang w:val="ru-RU"/>
        </w:rPr>
        <w:t xml:space="preserve">едновогоднюю суету в поисках </w:t>
      </w:r>
      <w:proofErr w:type="spellStart"/>
      <w:r w:rsidRPr="00796D93">
        <w:rPr>
          <w:lang w:val="ru-RU"/>
        </w:rPr>
        <w:t>подарков</w:t>
      </w:r>
      <w:proofErr w:type="gramStart"/>
      <w:r w:rsidRPr="00796D93">
        <w:rPr>
          <w:lang w:val="ru-RU"/>
        </w:rPr>
        <w:t>,у</w:t>
      </w:r>
      <w:proofErr w:type="gramEnd"/>
      <w:r w:rsidRPr="00796D93">
        <w:rPr>
          <w:lang w:val="ru-RU"/>
        </w:rPr>
        <w:t>гощений</w:t>
      </w:r>
      <w:proofErr w:type="spellEnd"/>
      <w:r w:rsidRPr="00796D93">
        <w:rPr>
          <w:lang w:val="ru-RU"/>
        </w:rPr>
        <w:t>, нарядов – поступать так, как «надо» и «как принято», несмотря на собственные желания, временные и финансовые возможности. И эти стереотипы празднования Нового года, такие как:</w:t>
      </w:r>
    </w:p>
    <w:p w:rsidR="00B03087" w:rsidRPr="00796D93" w:rsidRDefault="00796D93">
      <w:pPr>
        <w:pStyle w:val="a1"/>
        <w:widowControl/>
        <w:numPr>
          <w:ilvl w:val="0"/>
          <w:numId w:val="3"/>
        </w:numPr>
        <w:tabs>
          <w:tab w:val="left" w:pos="0"/>
        </w:tabs>
        <w:spacing w:after="0" w:line="300" w:lineRule="atLeast"/>
        <w:rPr>
          <w:lang w:val="ru-RU"/>
        </w:rPr>
      </w:pPr>
      <w:r w:rsidRPr="00796D93">
        <w:rPr>
          <w:noProof/>
          <w:lang w:val="ru-RU" w:eastAsia="ru-RU" w:bidi="ar-SA"/>
        </w:rPr>
        <w:drawing>
          <wp:anchor distT="0" distB="95250" distL="95250" distR="0" simplePos="0" relativeHeight="3" behindDoc="0" locked="0" layoutInCell="1" allowOverlap="1" wp14:anchorId="0B893DF5" wp14:editId="2B1AA324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2667000" cy="1276350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D93">
        <w:rPr>
          <w:lang w:val="ru-RU"/>
        </w:rPr>
        <w:t xml:space="preserve">дарить сувениры даже тем, кого </w:t>
      </w:r>
      <w:r w:rsidRPr="00796D93">
        <w:rPr>
          <w:lang w:val="ru-RU"/>
        </w:rPr>
        <w:t>и не хочется поздравлять,</w:t>
      </w:r>
    </w:p>
    <w:p w:rsidR="00B03087" w:rsidRPr="00796D93" w:rsidRDefault="00796D93">
      <w:pPr>
        <w:pStyle w:val="a1"/>
        <w:widowControl/>
        <w:numPr>
          <w:ilvl w:val="0"/>
          <w:numId w:val="3"/>
        </w:numPr>
        <w:tabs>
          <w:tab w:val="left" w:pos="0"/>
        </w:tabs>
        <w:spacing w:after="0" w:line="300" w:lineRule="atLeast"/>
        <w:rPr>
          <w:lang w:val="ru-RU"/>
        </w:rPr>
      </w:pPr>
      <w:r w:rsidRPr="00796D93">
        <w:rPr>
          <w:lang w:val="ru-RU"/>
        </w:rPr>
        <w:t>садиться за стол с теми, с кем бы вообще не общался,</w:t>
      </w:r>
    </w:p>
    <w:p w:rsidR="00B03087" w:rsidRPr="00796D93" w:rsidRDefault="00796D93">
      <w:pPr>
        <w:pStyle w:val="a1"/>
        <w:widowControl/>
        <w:spacing w:after="225" w:line="300" w:lineRule="atLeast"/>
        <w:jc w:val="both"/>
      </w:pPr>
      <w:r w:rsidRPr="00796D93">
        <w:rPr>
          <w:lang w:val="ru-RU"/>
        </w:rPr>
        <w:t xml:space="preserve">и многие другие, заставляющие действовать против собственных желаний, и вызывают </w:t>
      </w:r>
      <w:r w:rsidRPr="00796D93">
        <w:rPr>
          <w:lang w:val="ru-RU"/>
        </w:rPr>
        <w:lastRenderedPageBreak/>
        <w:t xml:space="preserve">угнетённое состояние, плохое настроение — новогоднюю </w:t>
      </w:r>
      <w:proofErr w:type="spellStart"/>
      <w:r w:rsidRPr="00796D93">
        <w:t>депрессию</w:t>
      </w:r>
      <w:proofErr w:type="spellEnd"/>
      <w:r w:rsidRPr="00796D93">
        <w:t>.</w:t>
      </w:r>
    </w:p>
    <w:p w:rsidR="00B03087" w:rsidRPr="00796D93" w:rsidRDefault="00796D93">
      <w:pPr>
        <w:pStyle w:val="a1"/>
        <w:widowControl/>
        <w:spacing w:after="225" w:line="300" w:lineRule="atLeast"/>
        <w:jc w:val="both"/>
        <w:rPr>
          <w:lang w:val="ru-RU"/>
        </w:rPr>
      </w:pPr>
      <w:r w:rsidRPr="00796D93">
        <w:t xml:space="preserve">              </w:t>
      </w:r>
      <w:r w:rsidRPr="00796D93">
        <w:rPr>
          <w:lang w:val="ru-RU"/>
        </w:rPr>
        <w:t>Также причины депр</w:t>
      </w:r>
      <w:r w:rsidRPr="00796D93">
        <w:rPr>
          <w:lang w:val="ru-RU"/>
        </w:rPr>
        <w:t>ессии на Новый год кроются и в несоответствии наших надежд и ожиданий с реальностью. Ведь не всегда проблемы, нерешённые задачи, трудности и горести остаются в старом году. Да и чуда под бой курантов не происходит. Поэтому на смену радостному ожиданию волш</w:t>
      </w:r>
      <w:r w:rsidRPr="00796D93">
        <w:rPr>
          <w:lang w:val="ru-RU"/>
        </w:rPr>
        <w:t>ебства приходит чувство горького сожаления (за то, что мало внимания уделяли близким людям, что прошёл еще один год Вашей жизни, что не всё удалось сделать и закончить и т.д.)</w:t>
      </w:r>
    </w:p>
    <w:p w:rsidR="00B03087" w:rsidRPr="00796D93" w:rsidRDefault="00796D93">
      <w:pPr>
        <w:pStyle w:val="a1"/>
        <w:widowControl/>
        <w:spacing w:after="225" w:line="300" w:lineRule="atLeast"/>
        <w:jc w:val="both"/>
        <w:rPr>
          <w:lang w:val="ru-RU"/>
        </w:rPr>
      </w:pPr>
      <w:r w:rsidRPr="00796D93">
        <w:rPr>
          <w:noProof/>
          <w:lang w:val="ru-RU" w:eastAsia="ru-RU" w:bidi="ar-SA"/>
        </w:rPr>
        <w:drawing>
          <wp:anchor distT="0" distB="95250" distL="0" distR="95250" simplePos="0" relativeHeight="4" behindDoc="0" locked="0" layoutInCell="1" allowOverlap="1" wp14:anchorId="37F16C54" wp14:editId="43D59A99">
            <wp:simplePos x="0" y="0"/>
            <wp:positionH relativeFrom="column">
              <wp:align>left</wp:align>
            </wp:positionH>
            <wp:positionV relativeFrom="line">
              <wp:align>bottom</wp:align>
            </wp:positionV>
            <wp:extent cx="2286000" cy="1428750"/>
            <wp:effectExtent l="0" t="0" r="0" b="0"/>
            <wp:wrapSquare wrapText="largest"/>
            <wp:docPr id="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D93">
        <w:rPr>
          <w:lang w:val="ru-RU"/>
        </w:rPr>
        <w:t xml:space="preserve">         Длительные новогодние каникулы только «подливают масла в огонь», ведь,</w:t>
      </w:r>
      <w:r w:rsidRPr="00796D93">
        <w:rPr>
          <w:lang w:val="ru-RU"/>
        </w:rPr>
        <w:t xml:space="preserve"> выбитая из привычного рабочего ритма семья попросту </w:t>
      </w:r>
      <w:proofErr w:type="gramStart"/>
      <w:r w:rsidRPr="00796D93">
        <w:rPr>
          <w:lang w:val="ru-RU"/>
        </w:rPr>
        <w:t>мается</w:t>
      </w:r>
      <w:proofErr w:type="gramEnd"/>
      <w:r w:rsidRPr="00796D93">
        <w:rPr>
          <w:lang w:val="ru-RU"/>
        </w:rPr>
        <w:t>, не зная чем себя занять, кроме возлежания на диване и поедания тазиков салатов. А потому обостряются конфликты и скандалы, «выплывают» старательно спрятанные за ежедневной суетой проблемы.</w:t>
      </w:r>
    </w:p>
    <w:p w:rsidR="00B03087" w:rsidRPr="00796D93" w:rsidRDefault="00796D93">
      <w:pPr>
        <w:pStyle w:val="a1"/>
        <w:widowControl/>
        <w:spacing w:after="225" w:line="300" w:lineRule="atLeast"/>
        <w:jc w:val="both"/>
      </w:pPr>
      <w:r w:rsidRPr="00796D93">
        <w:rPr>
          <w:lang w:val="ru-RU"/>
        </w:rPr>
        <w:t xml:space="preserve">     Н</w:t>
      </w:r>
      <w:r w:rsidRPr="00796D93">
        <w:rPr>
          <w:lang w:val="ru-RU"/>
        </w:rPr>
        <w:t xml:space="preserve">о абсолютно каждому из нас вполне под силу как не допустить, так и легко преодолеть новогоднюю </w:t>
      </w:r>
      <w:proofErr w:type="spellStart"/>
      <w:r w:rsidRPr="00796D93">
        <w:t>депрессию</w:t>
      </w:r>
      <w:proofErr w:type="spellEnd"/>
      <w:r w:rsidRPr="00796D93">
        <w:t xml:space="preserve">, </w:t>
      </w:r>
      <w:proofErr w:type="spellStart"/>
      <w:r w:rsidRPr="00796D93">
        <w:t>придерживаясь</w:t>
      </w:r>
      <w:proofErr w:type="spellEnd"/>
      <w:r w:rsidRPr="00796D93">
        <w:t xml:space="preserve"> </w:t>
      </w:r>
      <w:proofErr w:type="spellStart"/>
      <w:r w:rsidRPr="00796D93">
        <w:t>несложных</w:t>
      </w:r>
      <w:proofErr w:type="spellEnd"/>
      <w:r w:rsidRPr="00796D93">
        <w:t xml:space="preserve"> </w:t>
      </w:r>
      <w:proofErr w:type="spellStart"/>
      <w:r w:rsidRPr="00796D93">
        <w:t>советов</w:t>
      </w:r>
      <w:proofErr w:type="spellEnd"/>
      <w:r w:rsidRPr="00796D93">
        <w:t xml:space="preserve"> </w:t>
      </w:r>
      <w:proofErr w:type="spellStart"/>
      <w:r w:rsidRPr="00796D93">
        <w:t>психологов</w:t>
      </w:r>
      <w:proofErr w:type="spellEnd"/>
      <w:r w:rsidRPr="00796D93">
        <w:t>.</w:t>
      </w:r>
    </w:p>
    <w:p w:rsidR="00B03087" w:rsidRPr="00796D93" w:rsidRDefault="00796D93">
      <w:pPr>
        <w:pStyle w:val="2"/>
        <w:widowControl/>
        <w:spacing w:before="0" w:after="0" w:line="30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96D93">
        <w:rPr>
          <w:rFonts w:ascii="Times New Roman" w:hAnsi="Times New Roman"/>
          <w:sz w:val="28"/>
          <w:szCs w:val="28"/>
        </w:rPr>
        <w:t>Как</w:t>
      </w:r>
      <w:proofErr w:type="spellEnd"/>
      <w:r w:rsidRPr="0079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D93">
        <w:rPr>
          <w:rFonts w:ascii="Times New Roman" w:hAnsi="Times New Roman"/>
          <w:sz w:val="28"/>
          <w:szCs w:val="28"/>
        </w:rPr>
        <w:t>преодолеть</w:t>
      </w:r>
      <w:proofErr w:type="spellEnd"/>
      <w:r w:rsidRPr="0079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D93">
        <w:rPr>
          <w:rFonts w:ascii="Times New Roman" w:hAnsi="Times New Roman"/>
          <w:sz w:val="28"/>
          <w:szCs w:val="28"/>
        </w:rPr>
        <w:t>новогоднюю</w:t>
      </w:r>
      <w:proofErr w:type="spellEnd"/>
      <w:r w:rsidRPr="0079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D93">
        <w:rPr>
          <w:rFonts w:ascii="Times New Roman" w:hAnsi="Times New Roman"/>
          <w:sz w:val="28"/>
          <w:szCs w:val="28"/>
        </w:rPr>
        <w:t>депрессию</w:t>
      </w:r>
      <w:proofErr w:type="spellEnd"/>
    </w:p>
    <w:p w:rsidR="00B03087" w:rsidRPr="00796D93" w:rsidRDefault="00796D93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300" w:lineRule="atLeast"/>
        <w:jc w:val="both"/>
      </w:pPr>
      <w:r w:rsidRPr="00796D93">
        <w:rPr>
          <w:lang w:val="ru-RU"/>
        </w:rPr>
        <w:t>Самое первое (и лучшее) средство от депрессии в Новый год – это тщател</w:t>
      </w:r>
      <w:r w:rsidRPr="00796D93">
        <w:rPr>
          <w:lang w:val="ru-RU"/>
        </w:rPr>
        <w:t xml:space="preserve">ьное планирование времени и предстоящих расходов (к сожалению, полностью предотвратить траты под Новый год не  получится). </w:t>
      </w:r>
      <w:proofErr w:type="spellStart"/>
      <w:r w:rsidRPr="00796D93">
        <w:t>Избежать</w:t>
      </w:r>
      <w:proofErr w:type="spellEnd"/>
      <w:r w:rsidRPr="00796D93">
        <w:t xml:space="preserve"> </w:t>
      </w:r>
      <w:proofErr w:type="spellStart"/>
      <w:r w:rsidRPr="00796D93">
        <w:t>предновогодней</w:t>
      </w:r>
      <w:proofErr w:type="spellEnd"/>
      <w:r w:rsidRPr="00796D93">
        <w:t xml:space="preserve"> </w:t>
      </w:r>
      <w:proofErr w:type="spellStart"/>
      <w:r w:rsidRPr="00796D93">
        <w:t>суеты</w:t>
      </w:r>
      <w:proofErr w:type="spellEnd"/>
      <w:r w:rsidRPr="00796D93">
        <w:t xml:space="preserve"> </w:t>
      </w:r>
      <w:proofErr w:type="spellStart"/>
      <w:r w:rsidRPr="00796D93">
        <w:t>можно</w:t>
      </w:r>
      <w:proofErr w:type="spellEnd"/>
      <w:r w:rsidRPr="00796D93">
        <w:t xml:space="preserve"> в </w:t>
      </w:r>
      <w:proofErr w:type="spellStart"/>
      <w:r w:rsidRPr="00796D93">
        <w:t>том</w:t>
      </w:r>
      <w:proofErr w:type="spellEnd"/>
      <w:r w:rsidRPr="00796D93">
        <w:t xml:space="preserve"> </w:t>
      </w:r>
      <w:proofErr w:type="spellStart"/>
      <w:r w:rsidRPr="00796D93">
        <w:t>случае</w:t>
      </w:r>
      <w:proofErr w:type="spellEnd"/>
      <w:r w:rsidRPr="00796D93">
        <w:t xml:space="preserve">, </w:t>
      </w:r>
      <w:proofErr w:type="spellStart"/>
      <w:r w:rsidRPr="00796D93">
        <w:t>если</w:t>
      </w:r>
      <w:proofErr w:type="spellEnd"/>
      <w:r w:rsidRPr="00796D93">
        <w:t xml:space="preserve"> </w:t>
      </w:r>
      <w:proofErr w:type="spellStart"/>
      <w:r w:rsidRPr="00796D93">
        <w:t>заранее</w:t>
      </w:r>
      <w:proofErr w:type="spellEnd"/>
      <w:r w:rsidRPr="00796D93">
        <w:t>:</w:t>
      </w:r>
    </w:p>
    <w:p w:rsidR="00B03087" w:rsidRPr="00796D93" w:rsidRDefault="00796D93">
      <w:pPr>
        <w:pStyle w:val="a1"/>
        <w:widowControl/>
        <w:numPr>
          <w:ilvl w:val="0"/>
          <w:numId w:val="5"/>
        </w:numPr>
        <w:tabs>
          <w:tab w:val="left" w:pos="0"/>
        </w:tabs>
        <w:spacing w:after="0" w:line="300" w:lineRule="atLeast"/>
        <w:rPr>
          <w:lang w:val="ru-RU"/>
        </w:rPr>
      </w:pPr>
      <w:r w:rsidRPr="00796D93">
        <w:rPr>
          <w:lang w:val="ru-RU"/>
        </w:rPr>
        <w:t xml:space="preserve"> продумать (и по возможности приобрести) новогодние сувениры;</w:t>
      </w:r>
    </w:p>
    <w:p w:rsidR="00B03087" w:rsidRPr="00796D93" w:rsidRDefault="00796D93">
      <w:pPr>
        <w:pStyle w:val="a1"/>
        <w:widowControl/>
        <w:numPr>
          <w:ilvl w:val="0"/>
          <w:numId w:val="5"/>
        </w:numPr>
        <w:tabs>
          <w:tab w:val="left" w:pos="0"/>
        </w:tabs>
        <w:spacing w:after="0" w:line="300" w:lineRule="atLeast"/>
      </w:pPr>
      <w:proofErr w:type="spellStart"/>
      <w:r w:rsidRPr="00796D93">
        <w:t>подобрать</w:t>
      </w:r>
      <w:proofErr w:type="spellEnd"/>
      <w:r w:rsidRPr="00796D93">
        <w:t xml:space="preserve"> </w:t>
      </w:r>
      <w:proofErr w:type="spellStart"/>
      <w:r w:rsidRPr="00796D93">
        <w:t>вечернее</w:t>
      </w:r>
      <w:proofErr w:type="spellEnd"/>
      <w:r w:rsidRPr="00796D93">
        <w:t xml:space="preserve"> </w:t>
      </w:r>
      <w:proofErr w:type="spellStart"/>
      <w:r w:rsidRPr="00796D93">
        <w:t>платье</w:t>
      </w:r>
      <w:proofErr w:type="spellEnd"/>
      <w:r w:rsidRPr="00796D93">
        <w:t>,</w:t>
      </w:r>
    </w:p>
    <w:p w:rsidR="00B03087" w:rsidRPr="00796D93" w:rsidRDefault="00796D93">
      <w:pPr>
        <w:pStyle w:val="a1"/>
        <w:widowControl/>
        <w:numPr>
          <w:ilvl w:val="0"/>
          <w:numId w:val="5"/>
        </w:numPr>
        <w:tabs>
          <w:tab w:val="left" w:pos="0"/>
        </w:tabs>
        <w:spacing w:after="0" w:line="300" w:lineRule="atLeast"/>
      </w:pPr>
      <w:proofErr w:type="spellStart"/>
      <w:r w:rsidRPr="00796D93">
        <w:t>записаться</w:t>
      </w:r>
      <w:proofErr w:type="spellEnd"/>
      <w:r w:rsidRPr="00796D93">
        <w:t xml:space="preserve"> к </w:t>
      </w:r>
      <w:proofErr w:type="spellStart"/>
      <w:r w:rsidRPr="00796D93">
        <w:t>парикмахеру</w:t>
      </w:r>
      <w:proofErr w:type="spellEnd"/>
      <w:r w:rsidRPr="00796D93">
        <w:t>,</w:t>
      </w:r>
    </w:p>
    <w:p w:rsidR="00B03087" w:rsidRPr="00796D93" w:rsidRDefault="00796D93">
      <w:pPr>
        <w:pStyle w:val="a1"/>
        <w:widowControl/>
        <w:numPr>
          <w:ilvl w:val="0"/>
          <w:numId w:val="5"/>
        </w:numPr>
        <w:tabs>
          <w:tab w:val="left" w:pos="0"/>
        </w:tabs>
        <w:spacing w:after="0" w:line="300" w:lineRule="atLeast"/>
      </w:pPr>
      <w:proofErr w:type="spellStart"/>
      <w:r w:rsidRPr="00796D93">
        <w:t>купить</w:t>
      </w:r>
      <w:proofErr w:type="spellEnd"/>
      <w:r w:rsidRPr="00796D93">
        <w:t xml:space="preserve"> </w:t>
      </w:r>
      <w:proofErr w:type="spellStart"/>
      <w:r w:rsidRPr="00796D93">
        <w:t>продукты</w:t>
      </w:r>
      <w:proofErr w:type="spellEnd"/>
      <w:r w:rsidRPr="00796D93">
        <w:t xml:space="preserve"> </w:t>
      </w:r>
      <w:proofErr w:type="spellStart"/>
      <w:r w:rsidRPr="00796D93">
        <w:t>длительного</w:t>
      </w:r>
      <w:proofErr w:type="spellEnd"/>
      <w:r w:rsidRPr="00796D93">
        <w:t xml:space="preserve"> </w:t>
      </w:r>
      <w:proofErr w:type="spellStart"/>
      <w:r w:rsidRPr="00796D93">
        <w:t>хранения</w:t>
      </w:r>
      <w:proofErr w:type="spellEnd"/>
      <w:r w:rsidRPr="00796D93">
        <w:t>,</w:t>
      </w:r>
    </w:p>
    <w:p w:rsidR="00B03087" w:rsidRPr="00796D93" w:rsidRDefault="00796D93">
      <w:pPr>
        <w:pStyle w:val="a1"/>
        <w:widowControl/>
        <w:numPr>
          <w:ilvl w:val="0"/>
          <w:numId w:val="5"/>
        </w:numPr>
        <w:tabs>
          <w:tab w:val="left" w:pos="0"/>
        </w:tabs>
        <w:spacing w:after="0" w:line="300" w:lineRule="atLeast"/>
        <w:rPr>
          <w:lang w:val="ru-RU"/>
        </w:rPr>
      </w:pPr>
      <w:r w:rsidRPr="00796D93">
        <w:rPr>
          <w:lang w:val="ru-RU"/>
        </w:rPr>
        <w:t>заблаговременно заказать столик (если планируете встретить Новый год в клубе или ресторане)</w:t>
      </w:r>
    </w:p>
    <w:p w:rsidR="00B03087" w:rsidRPr="00796D93" w:rsidRDefault="00796D93">
      <w:pPr>
        <w:pStyle w:val="a1"/>
        <w:widowControl/>
        <w:spacing w:after="0" w:line="300" w:lineRule="atLeast"/>
        <w:jc w:val="both"/>
        <w:rPr>
          <w:lang w:val="ru-RU"/>
        </w:rPr>
      </w:pPr>
      <w:r w:rsidRPr="00796D93">
        <w:rPr>
          <w:lang w:val="ru-RU"/>
        </w:rPr>
        <w:t>и многое другое. Главное, не поддаваться всеобщей лихорадке и паническому</w:t>
      </w:r>
      <w:r w:rsidRPr="00796D93">
        <w:rPr>
          <w:lang w:val="ru-RU"/>
        </w:rPr>
        <w:t xml:space="preserve"> ажиотажу на</w:t>
      </w:r>
      <w:r w:rsidRPr="00796D93">
        <w:t> </w:t>
      </w:r>
      <w:hyperlink r:id="rId11" w:tgtFrame="_blank">
        <w:r w:rsidRPr="00796D93">
          <w:rPr>
            <w:rStyle w:val="-"/>
            <w:color w:val="auto"/>
            <w:lang w:val="ru-RU"/>
          </w:rPr>
          <w:t>рождественские скидки</w:t>
        </w:r>
      </w:hyperlink>
      <w:r w:rsidRPr="00796D93">
        <w:rPr>
          <w:u w:val="single"/>
          <w:lang w:val="ru-RU"/>
        </w:rPr>
        <w:t xml:space="preserve"> </w:t>
      </w:r>
      <w:r w:rsidRPr="00796D93">
        <w:rPr>
          <w:lang w:val="ru-RU"/>
        </w:rPr>
        <w:t>(которые зачастую не такие уж и привлекательные).</w:t>
      </w:r>
    </w:p>
    <w:p w:rsidR="00B03087" w:rsidRPr="00796D93" w:rsidRDefault="00796D93">
      <w:pPr>
        <w:pStyle w:val="a1"/>
        <w:widowControl/>
        <w:numPr>
          <w:ilvl w:val="0"/>
          <w:numId w:val="6"/>
        </w:numPr>
        <w:tabs>
          <w:tab w:val="left" w:pos="0"/>
        </w:tabs>
        <w:spacing w:after="0" w:line="300" w:lineRule="atLeast"/>
        <w:jc w:val="both"/>
      </w:pPr>
      <w:r w:rsidRPr="00796D93">
        <w:rPr>
          <w:noProof/>
          <w:lang w:val="ru-RU" w:eastAsia="ru-RU" w:bidi="ar-SA"/>
        </w:rPr>
        <w:drawing>
          <wp:anchor distT="0" distB="95250" distL="95250" distR="0" simplePos="0" relativeHeight="5" behindDoc="0" locked="0" layoutInCell="1" allowOverlap="1" wp14:anchorId="7498AF61" wp14:editId="208D073D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905000" cy="1428750"/>
            <wp:effectExtent l="0" t="0" r="0" b="0"/>
            <wp:wrapSquare wrapText="largest"/>
            <wp:docPr id="4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96D93">
        <w:t>Создание</w:t>
      </w:r>
      <w:proofErr w:type="spellEnd"/>
      <w:r w:rsidRPr="00796D93">
        <w:t xml:space="preserve"> </w:t>
      </w:r>
      <w:proofErr w:type="spellStart"/>
      <w:r w:rsidRPr="00796D93">
        <w:t>особой</w:t>
      </w:r>
      <w:proofErr w:type="spellEnd"/>
      <w:r w:rsidRPr="00796D93">
        <w:t xml:space="preserve"> </w:t>
      </w:r>
      <w:proofErr w:type="spellStart"/>
      <w:r w:rsidRPr="00796D93">
        <w:t>празднично-новогодней</w:t>
      </w:r>
      <w:proofErr w:type="spellEnd"/>
      <w:r w:rsidRPr="00796D93">
        <w:t xml:space="preserve"> (</w:t>
      </w:r>
      <w:proofErr w:type="spellStart"/>
      <w:r w:rsidRPr="00796D93">
        <w:t>но</w:t>
      </w:r>
      <w:proofErr w:type="spellEnd"/>
    </w:p>
    <w:p w:rsidR="00B03087" w:rsidRPr="00796D93" w:rsidRDefault="00796D93">
      <w:pPr>
        <w:pStyle w:val="a1"/>
        <w:widowControl/>
        <w:spacing w:after="0" w:line="300" w:lineRule="atLeast"/>
        <w:jc w:val="both"/>
        <w:rPr>
          <w:lang w:val="ru-RU"/>
        </w:rPr>
      </w:pPr>
      <w:r w:rsidRPr="00796D93">
        <w:rPr>
          <w:lang w:val="ru-RU"/>
        </w:rPr>
        <w:t xml:space="preserve"> непременно уютно и ненавязчивой) обстановки в доме – еще одно прекрасное средство от депрессии. И не обязательно наряжать громадную ёлку, достаточно повесить пару игрушек и включить</w:t>
      </w:r>
      <w:r w:rsidRPr="00796D93">
        <w:t> </w:t>
      </w:r>
      <w:r w:rsidRPr="00796D93">
        <w:rPr>
          <w:lang w:val="ru-RU"/>
        </w:rPr>
        <w:t xml:space="preserve"> новогоднюю </w:t>
      </w:r>
      <w:proofErr w:type="spellStart"/>
      <w:r w:rsidRPr="00796D93">
        <w:t>гирлянду</w:t>
      </w:r>
      <w:proofErr w:type="spellEnd"/>
      <w:r w:rsidRPr="00796D93">
        <w:t xml:space="preserve">. </w:t>
      </w:r>
      <w:r w:rsidRPr="00796D93">
        <w:rPr>
          <w:lang w:val="ru-RU"/>
        </w:rPr>
        <w:t>В качеств</w:t>
      </w:r>
      <w:r w:rsidRPr="00796D93">
        <w:rPr>
          <w:lang w:val="ru-RU"/>
        </w:rPr>
        <w:t xml:space="preserve">е дополнительного умиротворяющего средства можно использовать </w:t>
      </w:r>
      <w:proofErr w:type="spellStart"/>
      <w:r w:rsidRPr="00796D93">
        <w:rPr>
          <w:lang w:val="ru-RU"/>
        </w:rPr>
        <w:t>аромамасла</w:t>
      </w:r>
      <w:proofErr w:type="spellEnd"/>
      <w:r w:rsidRPr="00796D93">
        <w:rPr>
          <w:lang w:val="ru-RU"/>
        </w:rPr>
        <w:t xml:space="preserve"> (грейпфрута, мандарина, розы, бергамота), которые не только снимут лишнее напряжение, но и добавят изысканности обстановке.</w:t>
      </w:r>
    </w:p>
    <w:p w:rsidR="00B03087" w:rsidRPr="00796D93" w:rsidRDefault="00796D93">
      <w:pPr>
        <w:pStyle w:val="a1"/>
        <w:widowControl/>
        <w:numPr>
          <w:ilvl w:val="0"/>
          <w:numId w:val="6"/>
        </w:numPr>
        <w:tabs>
          <w:tab w:val="left" w:pos="0"/>
        </w:tabs>
        <w:spacing w:after="0" w:line="300" w:lineRule="atLeast"/>
        <w:jc w:val="both"/>
        <w:rPr>
          <w:lang w:val="ru-RU"/>
        </w:rPr>
      </w:pPr>
      <w:r w:rsidRPr="00796D93">
        <w:rPr>
          <w:lang w:val="ru-RU"/>
        </w:rPr>
        <w:t>В конце уходящего года совершенно не обязательно стремиться</w:t>
      </w:r>
      <w:r w:rsidRPr="00796D93">
        <w:rPr>
          <w:lang w:val="ru-RU"/>
        </w:rPr>
        <w:t xml:space="preserve"> изо всех сил закончить ВСЕ текущие и запланированные дела. Достаточно определить самые важные, действительно нуждающиеся в завершении, а остальные можно спокойно отложить на несколько дней – </w:t>
      </w:r>
      <w:r w:rsidRPr="00796D93">
        <w:rPr>
          <w:lang w:val="ru-RU"/>
        </w:rPr>
        <w:lastRenderedPageBreak/>
        <w:t>ведь 31 декабря Ваша старая жизнь не закончиться. Так стоит ли р</w:t>
      </w:r>
      <w:r w:rsidRPr="00796D93">
        <w:rPr>
          <w:lang w:val="ru-RU"/>
        </w:rPr>
        <w:t>аботать до изнеможения в этой неоправданной спешке?</w:t>
      </w:r>
      <w:r w:rsidRPr="00796D93">
        <w:rPr>
          <w:noProof/>
          <w:lang w:val="ru-RU" w:eastAsia="ru-RU" w:bidi="ar-SA"/>
        </w:rPr>
        <w:drawing>
          <wp:inline distT="0" distB="95250" distL="0" distR="0" wp14:anchorId="5D5B7152" wp14:editId="18173F8B">
            <wp:extent cx="3638550" cy="1905000"/>
            <wp:effectExtent l="0" t="0" r="0" b="0"/>
            <wp:docPr id="5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87" w:rsidRPr="00796D93" w:rsidRDefault="00796D93">
      <w:pPr>
        <w:pStyle w:val="a1"/>
        <w:widowControl/>
        <w:numPr>
          <w:ilvl w:val="0"/>
          <w:numId w:val="6"/>
        </w:numPr>
        <w:tabs>
          <w:tab w:val="left" w:pos="0"/>
        </w:tabs>
        <w:spacing w:after="0" w:line="300" w:lineRule="atLeast"/>
        <w:jc w:val="both"/>
        <w:rPr>
          <w:lang w:val="ru-RU"/>
        </w:rPr>
      </w:pPr>
      <w:r w:rsidRPr="00796D93">
        <w:rPr>
          <w:lang w:val="ru-RU"/>
        </w:rPr>
        <w:t>Одно из эффективных  средств от депрессии в преддверии Нового года – подведение своих положительных итогов — удачных и выгодных дел, приобретений, любых позитивных моментов. Не нужно вспоминать и зацикли</w:t>
      </w:r>
      <w:r w:rsidRPr="00796D93">
        <w:rPr>
          <w:lang w:val="ru-RU"/>
        </w:rPr>
        <w:t xml:space="preserve">ваться на разочарованиях и неудачах (не заработала запланированный миллион, не нашла работу своей Мечты, не встретила Любовь своей Жизни). А вот вспомнить о том, что наконец-то пошла курсы, о которых мечтала, получила права, посадила куст сирени или летом </w:t>
      </w:r>
      <w:r w:rsidRPr="00796D93">
        <w:rPr>
          <w:lang w:val="ru-RU"/>
        </w:rPr>
        <w:t>«закрыла» 10 банок разных солений – просто необходимо. Это поднимет самооценку, уверенность в собственных силах и, конечно, настроение.</w:t>
      </w:r>
    </w:p>
    <w:p w:rsidR="00B03087" w:rsidRPr="00796D93" w:rsidRDefault="00796D93">
      <w:pPr>
        <w:pStyle w:val="a1"/>
        <w:widowControl/>
        <w:numPr>
          <w:ilvl w:val="0"/>
          <w:numId w:val="6"/>
        </w:numPr>
        <w:tabs>
          <w:tab w:val="left" w:pos="0"/>
        </w:tabs>
        <w:spacing w:after="0" w:line="300" w:lineRule="atLeast"/>
        <w:jc w:val="both"/>
      </w:pPr>
      <w:r w:rsidRPr="00796D93">
        <w:rPr>
          <w:lang w:val="ru-RU"/>
        </w:rPr>
        <w:t xml:space="preserve">Ожидание волшебства и новогоднего чуда – еще один повод разочароваться в жизни. Ведь, по сути, новогодняя ночь мало чем </w:t>
      </w:r>
      <w:r w:rsidRPr="00796D93">
        <w:rPr>
          <w:lang w:val="ru-RU"/>
        </w:rPr>
        <w:t xml:space="preserve">отличается от любого другого праздника. Поэтому, если хочется радостного настроения и улыбок, необходимо устроить себе этот праздник. </w:t>
      </w:r>
      <w:r w:rsidRPr="00796D93">
        <w:t xml:space="preserve">А </w:t>
      </w:r>
      <w:proofErr w:type="spellStart"/>
      <w:r w:rsidRPr="00796D93">
        <w:t>именно</w:t>
      </w:r>
      <w:proofErr w:type="spellEnd"/>
      <w:r w:rsidRPr="00796D93">
        <w:t>:</w:t>
      </w:r>
    </w:p>
    <w:p w:rsidR="00B03087" w:rsidRPr="00796D93" w:rsidRDefault="00796D93">
      <w:pPr>
        <w:pStyle w:val="a1"/>
        <w:widowControl/>
        <w:numPr>
          <w:ilvl w:val="0"/>
          <w:numId w:val="7"/>
        </w:numPr>
        <w:tabs>
          <w:tab w:val="left" w:pos="0"/>
        </w:tabs>
        <w:spacing w:after="0" w:line="300" w:lineRule="atLeast"/>
        <w:rPr>
          <w:lang w:val="ru-RU"/>
        </w:rPr>
      </w:pPr>
      <w:r w:rsidRPr="00796D93">
        <w:rPr>
          <w:lang w:val="ru-RU"/>
        </w:rPr>
        <w:t>проявить изобретательность и креатив в выборе подарков,</w:t>
      </w:r>
    </w:p>
    <w:p w:rsidR="00B03087" w:rsidRPr="00796D93" w:rsidRDefault="00796D93">
      <w:pPr>
        <w:pStyle w:val="a1"/>
        <w:widowControl/>
        <w:numPr>
          <w:ilvl w:val="0"/>
          <w:numId w:val="7"/>
        </w:numPr>
        <w:tabs>
          <w:tab w:val="left" w:pos="0"/>
        </w:tabs>
        <w:spacing w:after="0" w:line="300" w:lineRule="atLeast"/>
        <w:rPr>
          <w:lang w:val="ru-RU"/>
        </w:rPr>
      </w:pPr>
      <w:r w:rsidRPr="00796D93">
        <w:rPr>
          <w:lang w:val="ru-RU"/>
        </w:rPr>
        <w:t>подготовить если не сценарий праздника, то хотя бы смешн</w:t>
      </w:r>
      <w:r w:rsidRPr="00796D93">
        <w:rPr>
          <w:lang w:val="ru-RU"/>
        </w:rPr>
        <w:t xml:space="preserve">ые конкурсы, стихи и загадки – </w:t>
      </w:r>
      <w:hyperlink r:id="rId14" w:tgtFrame="_blank">
        <w:r w:rsidRPr="00796D93">
          <w:rPr>
            <w:rStyle w:val="-"/>
            <w:color w:val="auto"/>
            <w:lang w:val="ru-RU"/>
          </w:rPr>
          <w:t>новогодние развлечения</w:t>
        </w:r>
      </w:hyperlink>
      <w:r w:rsidRPr="00796D93">
        <w:rPr>
          <w:lang w:val="ru-RU"/>
        </w:rPr>
        <w:t>.</w:t>
      </w:r>
    </w:p>
    <w:p w:rsidR="00B03087" w:rsidRPr="00796D93" w:rsidRDefault="00796D93">
      <w:pPr>
        <w:pStyle w:val="a1"/>
        <w:widowControl/>
        <w:spacing w:after="225" w:line="300" w:lineRule="atLeast"/>
        <w:jc w:val="both"/>
        <w:rPr>
          <w:lang w:val="ru-RU"/>
        </w:rPr>
      </w:pPr>
      <w:r w:rsidRPr="00796D93">
        <w:rPr>
          <w:lang w:val="ru-RU"/>
        </w:rPr>
        <w:t>И не нужно рассчитывать, что кто-то «принесёт» праздник на бл</w:t>
      </w:r>
      <w:r w:rsidRPr="00796D93">
        <w:rPr>
          <w:lang w:val="ru-RU"/>
        </w:rPr>
        <w:t>юдечке с голубой каёмочкой! Приложив немного фантазии и выдумки можно сделать новогоднюю ночь очень даже весёлой и незабываемой!</w:t>
      </w:r>
    </w:p>
    <w:p w:rsidR="00B03087" w:rsidRPr="00796D93" w:rsidRDefault="00796D93">
      <w:pPr>
        <w:pStyle w:val="2"/>
        <w:widowControl/>
        <w:spacing w:before="0" w:after="0" w:line="3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796D93">
        <w:rPr>
          <w:rFonts w:ascii="Times New Roman" w:hAnsi="Times New Roman"/>
          <w:sz w:val="28"/>
          <w:szCs w:val="28"/>
          <w:lang w:val="ru-RU"/>
        </w:rPr>
        <w:t>Как преодолеть депрессию после новогодних праздников</w:t>
      </w:r>
    </w:p>
    <w:p w:rsidR="00B03087" w:rsidRPr="00796D93" w:rsidRDefault="00796D93">
      <w:pPr>
        <w:pStyle w:val="a1"/>
        <w:widowControl/>
        <w:spacing w:after="225" w:line="300" w:lineRule="atLeast"/>
        <w:jc w:val="both"/>
        <w:rPr>
          <w:lang w:val="ru-RU"/>
        </w:rPr>
      </w:pPr>
      <w:r w:rsidRPr="00796D93">
        <w:rPr>
          <w:lang w:val="ru-RU"/>
        </w:rPr>
        <w:t xml:space="preserve">        </w:t>
      </w:r>
      <w:r w:rsidRPr="00796D93">
        <w:rPr>
          <w:lang w:val="ru-RU"/>
        </w:rPr>
        <w:t>А вот если Вас депрессия «накрыла» после бурно встреченного Нового</w:t>
      </w:r>
      <w:r w:rsidRPr="00796D93">
        <w:rPr>
          <w:lang w:val="ru-RU"/>
        </w:rPr>
        <w:t xml:space="preserve"> года, в период 10-дневных каникул, предлагаю честно и искренне ответить на нехитрые вопросы:</w:t>
      </w:r>
    </w:p>
    <w:p w:rsidR="00B03087" w:rsidRPr="00796D93" w:rsidRDefault="00796D93">
      <w:pPr>
        <w:pStyle w:val="a1"/>
        <w:widowControl/>
        <w:numPr>
          <w:ilvl w:val="0"/>
          <w:numId w:val="8"/>
        </w:numPr>
        <w:tabs>
          <w:tab w:val="left" w:pos="0"/>
        </w:tabs>
        <w:spacing w:after="0" w:line="300" w:lineRule="atLeast"/>
        <w:jc w:val="both"/>
        <w:rPr>
          <w:lang w:val="ru-RU"/>
        </w:rPr>
      </w:pPr>
      <w:r w:rsidRPr="00796D93">
        <w:rPr>
          <w:lang w:val="ru-RU"/>
        </w:rPr>
        <w:t>Что я весь год хотела сделать лично для себя, но всё не доходили руки (посетить СПА, покататься на лыжах, проведать подругу детства и т.д.)?</w:t>
      </w:r>
    </w:p>
    <w:p w:rsidR="00B03087" w:rsidRPr="00796D93" w:rsidRDefault="00796D93">
      <w:pPr>
        <w:pStyle w:val="a1"/>
        <w:widowControl/>
        <w:numPr>
          <w:ilvl w:val="0"/>
          <w:numId w:val="8"/>
        </w:numPr>
        <w:tabs>
          <w:tab w:val="left" w:pos="0"/>
        </w:tabs>
        <w:spacing w:after="0" w:line="300" w:lineRule="atLeast"/>
        <w:jc w:val="both"/>
        <w:rPr>
          <w:lang w:val="ru-RU"/>
        </w:rPr>
      </w:pPr>
      <w:r w:rsidRPr="00796D93">
        <w:rPr>
          <w:lang w:val="ru-RU"/>
        </w:rPr>
        <w:t xml:space="preserve">Что я целый год </w:t>
      </w:r>
      <w:r w:rsidRPr="00796D93">
        <w:rPr>
          <w:lang w:val="ru-RU"/>
        </w:rPr>
        <w:t>хотела научиться, но так и не нашлось время?</w:t>
      </w:r>
    </w:p>
    <w:p w:rsidR="00B03087" w:rsidRPr="00796D93" w:rsidRDefault="00796D93">
      <w:pPr>
        <w:pStyle w:val="a1"/>
        <w:widowControl/>
        <w:numPr>
          <w:ilvl w:val="0"/>
          <w:numId w:val="8"/>
        </w:numPr>
        <w:tabs>
          <w:tab w:val="left" w:pos="0"/>
        </w:tabs>
        <w:spacing w:after="0" w:line="300" w:lineRule="atLeast"/>
        <w:jc w:val="both"/>
        <w:rPr>
          <w:lang w:val="ru-RU"/>
        </w:rPr>
      </w:pPr>
      <w:r w:rsidRPr="00796D93">
        <w:rPr>
          <w:lang w:val="ru-RU"/>
        </w:rPr>
        <w:t xml:space="preserve">Что я очень давно хотела сделать или </w:t>
      </w:r>
      <w:hyperlink r:id="rId15" w:tgtFrame="_blank">
        <w:r w:rsidRPr="00796D93">
          <w:rPr>
            <w:rStyle w:val="-"/>
            <w:color w:val="auto"/>
            <w:lang w:val="ru-RU"/>
          </w:rPr>
          <w:t>обновить в квартире</w:t>
        </w:r>
      </w:hyperlink>
      <w:r w:rsidRPr="00796D93">
        <w:rPr>
          <w:u w:val="single"/>
          <w:lang w:val="ru-RU"/>
        </w:rPr>
        <w:t xml:space="preserve"> </w:t>
      </w:r>
      <w:r w:rsidRPr="00796D93">
        <w:rPr>
          <w:lang w:val="ru-RU"/>
        </w:rPr>
        <w:t>(доме), но так и не начала?</w:t>
      </w:r>
    </w:p>
    <w:p w:rsidR="00B03087" w:rsidRPr="00796D93" w:rsidRDefault="00796D93">
      <w:pPr>
        <w:pStyle w:val="a1"/>
        <w:widowControl/>
        <w:numPr>
          <w:ilvl w:val="0"/>
          <w:numId w:val="8"/>
        </w:numPr>
        <w:tabs>
          <w:tab w:val="left" w:pos="0"/>
        </w:tabs>
        <w:spacing w:after="0" w:line="300" w:lineRule="atLeast"/>
        <w:jc w:val="both"/>
        <w:rPr>
          <w:lang w:val="ru-RU"/>
        </w:rPr>
      </w:pPr>
      <w:r w:rsidRPr="00796D93">
        <w:rPr>
          <w:lang w:val="ru-RU"/>
        </w:rPr>
        <w:t>Что я мечт</w:t>
      </w:r>
      <w:r w:rsidRPr="00796D93">
        <w:rPr>
          <w:lang w:val="ru-RU"/>
        </w:rPr>
        <w:t>ала почитать (посмотреть)?</w:t>
      </w:r>
    </w:p>
    <w:p w:rsidR="00B03087" w:rsidRPr="00796D93" w:rsidRDefault="00796D93">
      <w:pPr>
        <w:pStyle w:val="a1"/>
        <w:widowControl/>
        <w:numPr>
          <w:ilvl w:val="0"/>
          <w:numId w:val="8"/>
        </w:numPr>
        <w:tabs>
          <w:tab w:val="left" w:pos="0"/>
        </w:tabs>
        <w:spacing w:after="0" w:line="300" w:lineRule="atLeast"/>
        <w:jc w:val="both"/>
        <w:rPr>
          <w:lang w:val="ru-RU"/>
        </w:rPr>
      </w:pPr>
      <w:r w:rsidRPr="00796D93">
        <w:rPr>
          <w:lang w:val="ru-RU"/>
        </w:rPr>
        <w:t>Куда хотела сходить (посмотреть, посетить, погулять), но постоянно что-то отвлекало?</w:t>
      </w:r>
    </w:p>
    <w:p w:rsidR="00B03087" w:rsidRPr="00796D93" w:rsidRDefault="00796D93">
      <w:pPr>
        <w:pStyle w:val="a1"/>
        <w:widowControl/>
        <w:numPr>
          <w:ilvl w:val="0"/>
          <w:numId w:val="8"/>
        </w:numPr>
        <w:tabs>
          <w:tab w:val="left" w:pos="0"/>
        </w:tabs>
        <w:spacing w:after="0" w:line="300" w:lineRule="atLeast"/>
        <w:jc w:val="both"/>
        <w:rPr>
          <w:sz w:val="32"/>
          <w:szCs w:val="32"/>
          <w:lang w:val="ru-RU"/>
        </w:rPr>
      </w:pPr>
      <w:r w:rsidRPr="00796D93">
        <w:rPr>
          <w:lang w:val="ru-RU"/>
        </w:rPr>
        <w:t xml:space="preserve">        </w:t>
      </w:r>
      <w:r w:rsidRPr="00796D93">
        <w:rPr>
          <w:lang w:val="ru-RU"/>
        </w:rPr>
        <w:t xml:space="preserve"> </w:t>
      </w:r>
      <w:r w:rsidRPr="00796D93">
        <w:rPr>
          <w:lang w:val="ru-RU"/>
        </w:rPr>
        <w:t>Другими словами – вспомнить всё, что откладывалось «на потом», ведь когда же еще будет столько много времени посвятить только себе и св</w:t>
      </w:r>
      <w:r w:rsidRPr="00796D93">
        <w:rPr>
          <w:lang w:val="ru-RU"/>
        </w:rPr>
        <w:t xml:space="preserve">оей семье? Не нужно сидеть и ждать, что кто-то всё решит за Вас, угадав Ваши истинные желания. Достаточно перестать </w:t>
      </w:r>
      <w:r w:rsidRPr="00796D93">
        <w:rPr>
          <w:lang w:val="ru-RU"/>
        </w:rPr>
        <w:lastRenderedPageBreak/>
        <w:t>мыслить «Меня никто не ценит» и «Я никому не нужна», заменив их «Что еще я могу интересного сделать для СЕБЯ?»</w:t>
      </w:r>
      <w:r w:rsidRPr="00796D93">
        <w:rPr>
          <w:noProof/>
          <w:lang w:val="ru-RU" w:eastAsia="ru-RU" w:bidi="ar-SA"/>
        </w:rPr>
        <w:drawing>
          <wp:inline distT="0" distB="95250" distL="0" distR="0" wp14:anchorId="4EED686C" wp14:editId="04CBE888">
            <wp:extent cx="2857500" cy="1905000"/>
            <wp:effectExtent l="0" t="0" r="0" b="0"/>
            <wp:docPr id="6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87" w:rsidRPr="00796D93" w:rsidRDefault="00796D93">
      <w:pPr>
        <w:pStyle w:val="2"/>
        <w:widowControl/>
        <w:spacing w:before="0" w:after="0" w:line="3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796D93">
        <w:rPr>
          <w:rFonts w:ascii="Times New Roman" w:hAnsi="Times New Roman"/>
          <w:sz w:val="28"/>
          <w:szCs w:val="28"/>
          <w:lang w:val="ru-RU"/>
        </w:rPr>
        <w:t>Худшее средство от депрессии</w:t>
      </w:r>
      <w:r w:rsidRPr="00796D9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03087" w:rsidRPr="00796D93" w:rsidRDefault="00796D93">
      <w:pPr>
        <w:pStyle w:val="2"/>
        <w:widowControl/>
        <w:spacing w:before="0" w:after="0" w:line="30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796D93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96D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6D93">
        <w:rPr>
          <w:rFonts w:ascii="Times New Roman" w:hAnsi="Times New Roman"/>
          <w:b w:val="0"/>
          <w:sz w:val="24"/>
          <w:szCs w:val="24"/>
          <w:lang w:val="ru-RU"/>
        </w:rPr>
        <w:t xml:space="preserve">Отдельно я выделила способ, который многие (да и я сама раньше) считают лучшим в преодолении постпраздничной депрессии – это загрузить себя </w:t>
      </w:r>
      <w:proofErr w:type="spellStart"/>
      <w:r w:rsidRPr="00796D93">
        <w:rPr>
          <w:rFonts w:ascii="Times New Roman" w:hAnsi="Times New Roman"/>
          <w:b w:val="0"/>
          <w:sz w:val="24"/>
          <w:szCs w:val="24"/>
          <w:lang w:val="ru-RU"/>
        </w:rPr>
        <w:t>по-максимуму</w:t>
      </w:r>
      <w:proofErr w:type="spellEnd"/>
      <w:r w:rsidRPr="00796D93">
        <w:rPr>
          <w:rFonts w:ascii="Times New Roman" w:hAnsi="Times New Roman"/>
          <w:b w:val="0"/>
          <w:sz w:val="24"/>
          <w:szCs w:val="24"/>
          <w:lang w:val="ru-RU"/>
        </w:rPr>
        <w:t xml:space="preserve"> работой. Или любыми занятиями, главное — без какой либо возможности понять и проанализировать </w:t>
      </w:r>
      <w:r w:rsidRPr="00796D93">
        <w:rPr>
          <w:rFonts w:ascii="Times New Roman" w:hAnsi="Times New Roman"/>
          <w:b w:val="0"/>
          <w:sz w:val="24"/>
          <w:szCs w:val="24"/>
          <w:lang w:val="ru-RU"/>
        </w:rPr>
        <w:t>собственные желания и жизнь.</w:t>
      </w:r>
    </w:p>
    <w:p w:rsidR="00B03087" w:rsidRPr="00796D93" w:rsidRDefault="00796D93">
      <w:pPr>
        <w:pStyle w:val="a1"/>
        <w:widowControl/>
        <w:spacing w:after="225" w:line="300" w:lineRule="atLeast"/>
        <w:jc w:val="both"/>
        <w:rPr>
          <w:sz w:val="28"/>
          <w:szCs w:val="28"/>
          <w:lang w:val="ru-RU"/>
        </w:rPr>
      </w:pPr>
      <w:r w:rsidRPr="00796D93">
        <w:rPr>
          <w:lang w:val="ru-RU"/>
        </w:rPr>
        <w:t xml:space="preserve">            Закрыть глаза и спрятаться от проблем – это, конечно, вариант «убежать» от депрессии, но лишь на какое-то время. Вопросы всё равно будут возникать, и с каждым разом всё чаще и чаще. Поэтому, лучше не прятаться от пр</w:t>
      </w:r>
      <w:r w:rsidRPr="00796D93">
        <w:rPr>
          <w:lang w:val="ru-RU"/>
        </w:rPr>
        <w:t>облем, а, отбросив ненужные отрицательные эмоции, подумать – что же в Вашей жизни Вас ТАК напрягает? И как только Вы найдёте хотя бы несколько ответов, обязательно подберите и пути для их решения! Может, что-то из этого списка уже можно начать реализовыват</w:t>
      </w:r>
      <w:r w:rsidRPr="00796D93">
        <w:rPr>
          <w:lang w:val="ru-RU"/>
        </w:rPr>
        <w:t>ь именно сейчас? Сделайте этот первый шаг, начните менять собственную жизнь, но согласно Вашим желаниям. Ведь Новый Год – наиболее подходящее время для любых начинаний. А новогодние каникулы – идеальное период, чтобы побаловать себя и близких реализацией о</w:t>
      </w:r>
      <w:r w:rsidRPr="00796D93">
        <w:rPr>
          <w:lang w:val="ru-RU"/>
        </w:rPr>
        <w:t>тложенных планов или несбывшихся мечтаний – без каких либо депрессий,</w:t>
      </w:r>
      <w:r w:rsidRPr="00796D93">
        <w:rPr>
          <w:sz w:val="28"/>
          <w:szCs w:val="28"/>
          <w:lang w:val="ru-RU"/>
        </w:rPr>
        <w:t xml:space="preserve"> уныний или разочарований!</w:t>
      </w:r>
      <w:r w:rsidRPr="00796D93">
        <w:rPr>
          <w:noProof/>
          <w:sz w:val="28"/>
          <w:szCs w:val="28"/>
          <w:lang w:val="ru-RU" w:eastAsia="ru-RU" w:bidi="ar-SA"/>
        </w:rPr>
        <w:drawing>
          <wp:inline distT="0" distB="95250" distL="0" distR="0" wp14:anchorId="1DA44F19" wp14:editId="437B3392">
            <wp:extent cx="2857500" cy="1905000"/>
            <wp:effectExtent l="0" t="0" r="0" b="0"/>
            <wp:docPr id="7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87" w:rsidRPr="00796D93" w:rsidRDefault="00B03087">
      <w:pPr>
        <w:rPr>
          <w:sz w:val="28"/>
          <w:szCs w:val="28"/>
          <w:lang w:val="ru-RU"/>
        </w:rPr>
      </w:pPr>
    </w:p>
    <w:sectPr w:rsidR="00B03087" w:rsidRPr="00796D9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Andale Sans UI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8DE"/>
    <w:multiLevelType w:val="multilevel"/>
    <w:tmpl w:val="2304B672"/>
    <w:lvl w:ilvl="0">
      <w:start w:val="2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2F64C15"/>
    <w:multiLevelType w:val="multilevel"/>
    <w:tmpl w:val="E958967C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B376000"/>
    <w:multiLevelType w:val="multilevel"/>
    <w:tmpl w:val="5744390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3B3E7743"/>
    <w:multiLevelType w:val="multilevel"/>
    <w:tmpl w:val="08A27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D07504"/>
    <w:multiLevelType w:val="multilevel"/>
    <w:tmpl w:val="D0AE5D86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4708327A"/>
    <w:multiLevelType w:val="multilevel"/>
    <w:tmpl w:val="3B0A817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637D6FD0"/>
    <w:multiLevelType w:val="multilevel"/>
    <w:tmpl w:val="7880682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74442F35"/>
    <w:multiLevelType w:val="multilevel"/>
    <w:tmpl w:val="5D62F02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B03087"/>
    <w:rsid w:val="00796D93"/>
    <w:rsid w:val="00B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ins">
    <w:name w:val="ins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796D9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796D9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to-be-mum.ru/cvety-zhizni/prazdniki/kakie-oni-&#8211;-luchshie-novogodnie-podarki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-to-be-mum.ru/cvety-zhizni/prazdniki/kak-ukrasit-elku-eksklyuzivno-i-bezopasno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rt-to-be-mum.ru/zhenskie-sekrety/krasivay-stilnay-umnay/pora-nadezhd-i-razocharovanij-sezonnye-skidki-akcii-rasprodazh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-to-be-mum.ru/zhenskie-sekrety/bytovye-premudrosti/kak-obnovit-kuxnyu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rt-to-be-mum.ru/cvety-zhizni/prazdniki/novyj-god-v-krugu-semi-skukotishha-naoborot-more-ves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2009-04-16T11:32:00Z</dcterms:created>
  <dcterms:modified xsi:type="dcterms:W3CDTF">2015-12-30T09:40:00Z</dcterms:modified>
  <dc:language>ru-RU</dc:language>
</cp:coreProperties>
</file>