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6" w:rsidRPr="006B4396" w:rsidRDefault="006B4396" w:rsidP="006B4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4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  проведення осінніх канікул 2017/2018 навчальний рік </w:t>
      </w:r>
    </w:p>
    <w:p w:rsidR="006B4396" w:rsidRPr="006B4396" w:rsidRDefault="006B4396" w:rsidP="006B4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4396">
        <w:rPr>
          <w:rFonts w:ascii="Times New Roman" w:eastAsia="Calibri" w:hAnsi="Times New Roman" w:cs="Times New Roman"/>
          <w:sz w:val="28"/>
          <w:szCs w:val="28"/>
          <w:lang w:val="uk-UA"/>
        </w:rPr>
        <w:t>у Комунальному закладі «Харківська загальноосвітня санаторна</w:t>
      </w:r>
    </w:p>
    <w:p w:rsidR="006B4396" w:rsidRPr="006B4396" w:rsidRDefault="006B4396" w:rsidP="006B4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4396">
        <w:rPr>
          <w:rFonts w:ascii="Times New Roman" w:eastAsia="Calibri" w:hAnsi="Times New Roman" w:cs="Times New Roman"/>
          <w:sz w:val="28"/>
          <w:szCs w:val="28"/>
          <w:lang w:val="uk-UA"/>
        </w:rPr>
        <w:t>школа-інтернат І-ІІ ступенів №11» Харківської обласної ради</w:t>
      </w:r>
    </w:p>
    <w:p w:rsidR="00753DEB" w:rsidRDefault="00753DEB">
      <w:pPr>
        <w:rPr>
          <w:lang w:val="uk-UA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60"/>
        <w:gridCol w:w="1134"/>
        <w:gridCol w:w="2553"/>
        <w:gridCol w:w="1985"/>
        <w:gridCol w:w="2978"/>
      </w:tblGrid>
      <w:tr w:rsidR="006B4396" w:rsidRPr="006B4396" w:rsidTr="005B617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проведення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ind w:right="-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6B4396" w:rsidRPr="005B617C" w:rsidTr="005B617C">
        <w:trPr>
          <w:trHeight w:val="99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 w:colFirst="0" w:colLast="0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Вистава «</w:t>
            </w: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 цветочек»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Театр юного глядача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керівник, вихователі: Шагун О.В., Билбас Г.Ю., Сарецян Т.І.</w:t>
            </w:r>
          </w:p>
        </w:tc>
      </w:tr>
      <w:tr w:rsidR="006B4396" w:rsidRPr="006B4396" w:rsidTr="005B617C">
        <w:trPr>
          <w:trHeight w:val="131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Вистава «</w:t>
            </w: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 цветочек»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Театр юного глядача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 та вихователь: Жихор О.В., Чернишенко О.В.</w:t>
            </w:r>
          </w:p>
        </w:tc>
      </w:tr>
      <w:tr w:rsidR="006B4396" w:rsidRPr="006B4396" w:rsidTr="005B617C">
        <w:trPr>
          <w:trHeight w:val="9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Вистава «</w:t>
            </w: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 цветочек»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Театр юного глядача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 та вихователь: Павлова А.І., Шувалова  Т.І.</w:t>
            </w:r>
          </w:p>
        </w:tc>
      </w:tr>
      <w:tr w:rsidR="006B4396" w:rsidRPr="006B4396" w:rsidTr="005B617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Вистава «</w:t>
            </w: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 цветочек»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Театр юного глядача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 та вихователь: І.В. Фасолько, Л.О. Казаріна</w:t>
            </w:r>
          </w:p>
        </w:tc>
      </w:tr>
      <w:tr w:rsidR="006B4396" w:rsidRPr="006B4396" w:rsidTr="005B617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Вистава «</w:t>
            </w: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 цветочек</w:t>
            </w: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Театр юного глядача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 та вихователь: Кур’ята Л.С., Вева А.В.</w:t>
            </w:r>
          </w:p>
        </w:tc>
      </w:tr>
      <w:tr w:rsidR="006B4396" w:rsidRPr="006B4396" w:rsidTr="005B617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Вистава «</w:t>
            </w:r>
            <w:proofErr w:type="spellStart"/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Синбад</w:t>
            </w:r>
            <w:proofErr w:type="spellEnd"/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мореход и медный город</w:t>
            </w: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Театр юного глядача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керівник:  Авраменко І.М.</w:t>
            </w:r>
          </w:p>
        </w:tc>
      </w:tr>
      <w:tr w:rsidR="006B4396" w:rsidRPr="006B4396" w:rsidTr="005B617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Вистава «</w:t>
            </w:r>
            <w:proofErr w:type="spellStart"/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Синбад</w:t>
            </w:r>
            <w:proofErr w:type="spellEnd"/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мореход и медный город</w:t>
            </w: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Театр юного глядача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 та вихователь: Мироненко Н.Г., Жучкова В.Ю.</w:t>
            </w:r>
          </w:p>
        </w:tc>
      </w:tr>
      <w:tr w:rsidR="006B4396" w:rsidRPr="006B4396" w:rsidTr="005B617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Екскурсія до осіннього парку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Парк</w:t>
            </w:r>
          </w:p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«Зелений гай»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Класний керівник та вихователь: Коршун В.І., Кулик Н.Є., </w:t>
            </w:r>
          </w:p>
        </w:tc>
      </w:tr>
      <w:tr w:rsidR="006B4396" w:rsidRPr="006B4396" w:rsidTr="005B617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Екскурсія до «Карамельної майстерні»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Карамельна майстерня на вул. Пушкінська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керівник: Отрощенко О.О.</w:t>
            </w:r>
          </w:p>
        </w:tc>
      </w:tr>
      <w:tr w:rsidR="006B4396" w:rsidRPr="006B4396" w:rsidTr="005B617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Екскурсія до осіннього парку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Парк «Зелений гай»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керівник: Ковальова С.В.</w:t>
            </w:r>
          </w:p>
        </w:tc>
      </w:tr>
      <w:tr w:rsidR="006B4396" w:rsidRPr="006B4396" w:rsidTr="005B617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Екскурсія до дендропарку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Дендропарк</w:t>
            </w:r>
          </w:p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Докучаєва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керівник: Васильєва А.Д.</w:t>
            </w:r>
          </w:p>
        </w:tc>
      </w:tr>
      <w:tr w:rsidR="006B4396" w:rsidRPr="006B4396" w:rsidTr="005B617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Екскурсія до дендропарку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Дендропарк</w:t>
            </w:r>
          </w:p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Докучаєва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 та вихователь: Авотіна Н.О., Василець О.О.</w:t>
            </w:r>
          </w:p>
        </w:tc>
      </w:tr>
      <w:tr w:rsidR="006B4396" w:rsidRPr="006B4396" w:rsidTr="005B617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96" w:rsidRPr="006B4396" w:rsidRDefault="006B4396" w:rsidP="005B617C">
            <w:pPr>
              <w:numPr>
                <w:ilvl w:val="0"/>
                <w:numId w:val="1"/>
              </w:num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25.10.17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Екскурсія до парку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Центральний парк</w:t>
            </w:r>
          </w:p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 Горького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96" w:rsidRPr="006B4396" w:rsidRDefault="006B4396" w:rsidP="006B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43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Класний керівник та вихователь: Куницька О.П., Гончарова Л.М.</w:t>
            </w:r>
          </w:p>
        </w:tc>
      </w:tr>
      <w:bookmarkEnd w:id="0"/>
    </w:tbl>
    <w:p w:rsidR="006B4396" w:rsidRPr="006B4396" w:rsidRDefault="006B4396"/>
    <w:p w:rsidR="006B4396" w:rsidRPr="006B4396" w:rsidRDefault="006B4396">
      <w:pPr>
        <w:rPr>
          <w:lang w:val="uk-UA"/>
        </w:rPr>
      </w:pPr>
    </w:p>
    <w:sectPr w:rsidR="006B4396" w:rsidRPr="006B4396" w:rsidSect="005B61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E31"/>
    <w:multiLevelType w:val="hybridMultilevel"/>
    <w:tmpl w:val="FD566E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7F"/>
    <w:rsid w:val="004E057F"/>
    <w:rsid w:val="005B617C"/>
    <w:rsid w:val="006B4396"/>
    <w:rsid w:val="007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 5</cp:lastModifiedBy>
  <cp:revision>3</cp:revision>
  <dcterms:created xsi:type="dcterms:W3CDTF">2017-10-20T13:10:00Z</dcterms:created>
  <dcterms:modified xsi:type="dcterms:W3CDTF">2017-10-20T13:18:00Z</dcterms:modified>
</cp:coreProperties>
</file>