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A5" w:rsidRPr="001345A5" w:rsidRDefault="001345A5" w:rsidP="001345A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345A5">
        <w:rPr>
          <w:rFonts w:ascii="Times New Roman" w:eastAsia="Times New Roman" w:hAnsi="Times New Roman" w:cs="Times New Roman"/>
          <w:b/>
          <w:sz w:val="28"/>
          <w:szCs w:val="28"/>
          <w:lang w:val="uk-UA" w:eastAsia="ru-RU"/>
        </w:rPr>
        <w:t>Комунальний заклад</w:t>
      </w:r>
    </w:p>
    <w:p w:rsidR="001345A5" w:rsidRPr="001345A5" w:rsidRDefault="001345A5" w:rsidP="001345A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345A5">
        <w:rPr>
          <w:rFonts w:ascii="Times New Roman" w:eastAsia="Times New Roman" w:hAnsi="Times New Roman" w:cs="Times New Roman"/>
          <w:b/>
          <w:sz w:val="28"/>
          <w:szCs w:val="28"/>
          <w:lang w:val="uk-UA" w:eastAsia="ru-RU"/>
        </w:rPr>
        <w:t>«Харківська загальноосвітня санаторна школа-інтернат I-II ступенів №11»</w:t>
      </w:r>
    </w:p>
    <w:p w:rsidR="001345A5" w:rsidRPr="00D16BD4" w:rsidRDefault="001345A5" w:rsidP="001345A5">
      <w:pPr>
        <w:shd w:val="clear" w:color="auto" w:fill="FFFFFF"/>
        <w:spacing w:after="0" w:line="240" w:lineRule="auto"/>
        <w:ind w:left="12"/>
        <w:jc w:val="center"/>
        <w:rPr>
          <w:rFonts w:ascii="Times New Roman" w:eastAsia="Times New Roman" w:hAnsi="Times New Roman" w:cs="Times New Roman"/>
          <w:b/>
          <w:spacing w:val="-8"/>
          <w:sz w:val="28"/>
          <w:szCs w:val="28"/>
          <w:lang w:val="uk-UA" w:eastAsia="ru-RU"/>
        </w:rPr>
      </w:pPr>
      <w:r w:rsidRPr="001345A5">
        <w:rPr>
          <w:rFonts w:ascii="Times New Roman" w:eastAsia="Times New Roman" w:hAnsi="Times New Roman" w:cs="Times New Roman"/>
          <w:b/>
          <w:spacing w:val="-8"/>
          <w:sz w:val="28"/>
          <w:szCs w:val="28"/>
          <w:lang w:val="uk-UA" w:eastAsia="ru-RU"/>
        </w:rPr>
        <w:t>Харківської обласної ради</w:t>
      </w:r>
    </w:p>
    <w:p w:rsidR="001345A5" w:rsidRPr="00D16BD4" w:rsidRDefault="001345A5" w:rsidP="001345A5">
      <w:pPr>
        <w:shd w:val="clear" w:color="auto" w:fill="FFFFFF"/>
        <w:spacing w:after="0" w:line="240" w:lineRule="auto"/>
        <w:ind w:left="12"/>
        <w:jc w:val="center"/>
        <w:rPr>
          <w:rFonts w:ascii="Times New Roman" w:eastAsia="Times New Roman" w:hAnsi="Times New Roman" w:cs="Times New Roman"/>
          <w:b/>
          <w:spacing w:val="-8"/>
          <w:sz w:val="28"/>
          <w:szCs w:val="28"/>
          <w:lang w:val="uk-UA" w:eastAsia="ru-RU"/>
        </w:rPr>
      </w:pPr>
    </w:p>
    <w:p w:rsidR="001345A5" w:rsidRPr="00D16BD4" w:rsidRDefault="001345A5" w:rsidP="001345A5">
      <w:pPr>
        <w:shd w:val="clear" w:color="auto" w:fill="FFFFFF"/>
        <w:spacing w:after="0" w:line="240" w:lineRule="auto"/>
        <w:ind w:left="12"/>
        <w:jc w:val="center"/>
        <w:rPr>
          <w:rFonts w:ascii="Times New Roman" w:eastAsia="Times New Roman" w:hAnsi="Times New Roman" w:cs="Times New Roman"/>
          <w:b/>
          <w:spacing w:val="-8"/>
          <w:sz w:val="28"/>
          <w:szCs w:val="28"/>
          <w:lang w:val="uk-UA" w:eastAsia="ru-RU"/>
        </w:rPr>
      </w:pPr>
    </w:p>
    <w:p w:rsidR="001345A5" w:rsidRPr="00D16BD4" w:rsidRDefault="001345A5" w:rsidP="001345A5">
      <w:pPr>
        <w:shd w:val="clear" w:color="auto" w:fill="FFFFFF"/>
        <w:spacing w:after="0" w:line="240" w:lineRule="auto"/>
        <w:ind w:left="12"/>
        <w:jc w:val="center"/>
        <w:rPr>
          <w:rFonts w:ascii="Times New Roman" w:eastAsia="Times New Roman" w:hAnsi="Times New Roman" w:cs="Times New Roman"/>
          <w:b/>
          <w:spacing w:val="-8"/>
          <w:sz w:val="28"/>
          <w:szCs w:val="28"/>
          <w:lang w:val="uk-UA" w:eastAsia="ru-RU"/>
        </w:rPr>
      </w:pPr>
    </w:p>
    <w:p w:rsidR="001345A5" w:rsidRPr="00D16BD4" w:rsidRDefault="001345A5" w:rsidP="001345A5">
      <w:pPr>
        <w:shd w:val="clear" w:color="auto" w:fill="FFFFFF"/>
        <w:spacing w:after="0" w:line="240" w:lineRule="auto"/>
        <w:ind w:left="12"/>
        <w:jc w:val="center"/>
        <w:rPr>
          <w:rFonts w:ascii="Times New Roman" w:eastAsia="Times New Roman" w:hAnsi="Times New Roman" w:cs="Times New Roman"/>
          <w:b/>
          <w:spacing w:val="-8"/>
          <w:sz w:val="28"/>
          <w:szCs w:val="28"/>
          <w:lang w:val="uk-UA" w:eastAsia="ru-RU"/>
        </w:rPr>
      </w:pPr>
    </w:p>
    <w:p w:rsidR="001345A5" w:rsidRPr="00D16BD4" w:rsidRDefault="001345A5" w:rsidP="001345A5">
      <w:pPr>
        <w:shd w:val="clear" w:color="auto" w:fill="FFFFFF"/>
        <w:spacing w:after="0" w:line="240" w:lineRule="auto"/>
        <w:ind w:left="12"/>
        <w:jc w:val="center"/>
        <w:rPr>
          <w:rFonts w:ascii="Times New Roman" w:eastAsia="Times New Roman" w:hAnsi="Times New Roman" w:cs="Times New Roman"/>
          <w:b/>
          <w:spacing w:val="-8"/>
          <w:sz w:val="28"/>
          <w:szCs w:val="28"/>
          <w:lang w:val="uk-UA" w:eastAsia="ru-RU"/>
        </w:rPr>
      </w:pPr>
    </w:p>
    <w:p w:rsidR="001345A5" w:rsidRPr="00D16BD4" w:rsidRDefault="001345A5" w:rsidP="001345A5">
      <w:pPr>
        <w:shd w:val="clear" w:color="auto" w:fill="FFFFFF"/>
        <w:spacing w:after="0" w:line="240" w:lineRule="auto"/>
        <w:ind w:left="12"/>
        <w:jc w:val="center"/>
        <w:rPr>
          <w:rFonts w:ascii="Times New Roman" w:eastAsia="Times New Roman" w:hAnsi="Times New Roman" w:cs="Times New Roman"/>
          <w:b/>
          <w:spacing w:val="-8"/>
          <w:sz w:val="28"/>
          <w:szCs w:val="28"/>
          <w:lang w:val="uk-UA" w:eastAsia="ru-RU"/>
        </w:rPr>
      </w:pPr>
    </w:p>
    <w:p w:rsidR="001345A5" w:rsidRPr="00D16BD4" w:rsidRDefault="001345A5" w:rsidP="001345A5">
      <w:pPr>
        <w:shd w:val="clear" w:color="auto" w:fill="FFFFFF"/>
        <w:spacing w:after="0" w:line="240" w:lineRule="auto"/>
        <w:ind w:left="12"/>
        <w:jc w:val="center"/>
        <w:rPr>
          <w:rFonts w:ascii="Times New Roman" w:eastAsia="Times New Roman" w:hAnsi="Times New Roman" w:cs="Times New Roman"/>
          <w:b/>
          <w:spacing w:val="-8"/>
          <w:sz w:val="28"/>
          <w:szCs w:val="28"/>
          <w:lang w:val="uk-UA" w:eastAsia="ru-RU"/>
        </w:rPr>
      </w:pPr>
    </w:p>
    <w:p w:rsidR="001345A5" w:rsidRPr="00D16BD4" w:rsidRDefault="001345A5" w:rsidP="001345A5">
      <w:pPr>
        <w:shd w:val="clear" w:color="auto" w:fill="FFFFFF"/>
        <w:spacing w:after="0" w:line="240" w:lineRule="auto"/>
        <w:ind w:left="12"/>
        <w:jc w:val="center"/>
        <w:rPr>
          <w:rFonts w:ascii="Times New Roman" w:eastAsia="Times New Roman" w:hAnsi="Times New Roman" w:cs="Times New Roman"/>
          <w:b/>
          <w:spacing w:val="-8"/>
          <w:sz w:val="28"/>
          <w:szCs w:val="28"/>
          <w:lang w:val="uk-UA" w:eastAsia="ru-RU"/>
        </w:rPr>
      </w:pPr>
    </w:p>
    <w:p w:rsidR="001345A5" w:rsidRPr="00D16BD4" w:rsidRDefault="001345A5" w:rsidP="001345A5">
      <w:pPr>
        <w:shd w:val="clear" w:color="auto" w:fill="FFFFFF"/>
        <w:spacing w:after="0" w:line="240" w:lineRule="auto"/>
        <w:ind w:left="12"/>
        <w:jc w:val="center"/>
        <w:rPr>
          <w:rFonts w:ascii="Times New Roman" w:eastAsia="Times New Roman" w:hAnsi="Times New Roman" w:cs="Times New Roman"/>
          <w:b/>
          <w:spacing w:val="-8"/>
          <w:sz w:val="28"/>
          <w:szCs w:val="28"/>
          <w:lang w:val="uk-UA" w:eastAsia="ru-RU"/>
        </w:rPr>
      </w:pPr>
    </w:p>
    <w:p w:rsidR="001345A5" w:rsidRPr="00D16BD4" w:rsidRDefault="001345A5" w:rsidP="001345A5">
      <w:pPr>
        <w:shd w:val="clear" w:color="auto" w:fill="FFFFFF"/>
        <w:spacing w:after="0" w:line="240" w:lineRule="auto"/>
        <w:ind w:left="12"/>
        <w:jc w:val="center"/>
        <w:rPr>
          <w:rFonts w:ascii="Times New Roman" w:eastAsia="Times New Roman" w:hAnsi="Times New Roman" w:cs="Times New Roman"/>
          <w:b/>
          <w:spacing w:val="-8"/>
          <w:sz w:val="28"/>
          <w:szCs w:val="28"/>
          <w:lang w:val="uk-UA" w:eastAsia="ru-RU"/>
        </w:rPr>
      </w:pPr>
    </w:p>
    <w:p w:rsidR="001345A5" w:rsidRPr="00D16BD4" w:rsidRDefault="001345A5" w:rsidP="001345A5">
      <w:pPr>
        <w:pStyle w:val="aa"/>
        <w:spacing w:before="106" w:beforeAutospacing="0" w:after="0" w:afterAutospacing="0"/>
        <w:jc w:val="center"/>
        <w:rPr>
          <w:lang w:val="uk-UA"/>
        </w:rPr>
      </w:pPr>
      <w:r>
        <w:rPr>
          <w:rFonts w:eastAsia="+mn-ea"/>
          <w:b/>
          <w:bCs/>
          <w:color w:val="000000"/>
          <w:kern w:val="24"/>
          <w:sz w:val="44"/>
          <w:szCs w:val="44"/>
          <w:lang w:val="uk-UA"/>
        </w:rPr>
        <w:t>Особливості проведення навчально-реабілітаційного процесу в санаторній школі-інтернаті№11 для збереження психічного здоров</w:t>
      </w:r>
      <w:r w:rsidRPr="00D16BD4">
        <w:rPr>
          <w:rFonts w:eastAsia="+mn-ea"/>
          <w:b/>
          <w:bCs/>
          <w:color w:val="000000"/>
          <w:kern w:val="24"/>
          <w:sz w:val="44"/>
          <w:szCs w:val="44"/>
          <w:lang w:val="uk-UA"/>
        </w:rPr>
        <w:t>’</w:t>
      </w:r>
      <w:r>
        <w:rPr>
          <w:rFonts w:eastAsia="+mn-ea"/>
          <w:b/>
          <w:bCs/>
          <w:color w:val="000000"/>
          <w:kern w:val="24"/>
          <w:sz w:val="44"/>
          <w:szCs w:val="44"/>
          <w:lang w:val="uk-UA"/>
        </w:rPr>
        <w:t>я учнів як основного чинника виховання компетентної соціально адаптованої особистості в умовах розвитку їх особистісної освітньої траєкторії.</w:t>
      </w:r>
    </w:p>
    <w:p w:rsidR="001345A5" w:rsidRPr="001345A5" w:rsidRDefault="001345A5" w:rsidP="001345A5">
      <w:pPr>
        <w:widowControl w:val="0"/>
        <w:spacing w:after="0" w:line="300" w:lineRule="auto"/>
        <w:jc w:val="center"/>
        <w:rPr>
          <w:rFonts w:ascii="Times New Roman" w:eastAsia="Times New Roman" w:hAnsi="Times New Roman" w:cs="Times New Roman"/>
          <w:bCs/>
          <w:caps/>
          <w:color w:val="004000"/>
          <w:kern w:val="28"/>
          <w:sz w:val="28"/>
          <w:szCs w:val="28"/>
          <w:lang w:val="uk-UA" w:eastAsia="ru-RU"/>
          <w14:shadow w14:blurRad="50800" w14:dist="38100" w14:dir="2700000" w14:sx="100000" w14:sy="100000" w14:kx="0" w14:ky="0" w14:algn="tl">
            <w14:srgbClr w14:val="000000">
              <w14:alpha w14:val="60000"/>
            </w14:srgbClr>
          </w14:shadow>
          <w14:cntxtAlts/>
        </w:rPr>
      </w:pPr>
      <w:r w:rsidRPr="001345A5">
        <w:rPr>
          <w:rFonts w:ascii="Times New Roman" w:hAnsi="Times New Roman" w:cs="Times New Roman"/>
          <w:sz w:val="28"/>
          <w:szCs w:val="28"/>
        </w:rPr>
        <w:t>(</w:t>
      </w:r>
      <w:r w:rsidRPr="001345A5">
        <w:rPr>
          <w:rFonts w:ascii="Times New Roman" w:hAnsi="Times New Roman" w:cs="Times New Roman"/>
          <w:sz w:val="28"/>
          <w:szCs w:val="28"/>
          <w:lang w:val="uk-UA"/>
        </w:rPr>
        <w:t>доповідь на</w:t>
      </w:r>
      <w:r w:rsidRPr="001345A5">
        <w:rPr>
          <w:rFonts w:ascii="Times New Roman" w:eastAsia="Times New Roman" w:hAnsi="Times New Roman" w:cs="Times New Roman"/>
          <w:bCs/>
          <w:caps/>
          <w:shadow/>
          <w:color w:val="004000"/>
          <w:kern w:val="28"/>
          <w:sz w:val="28"/>
          <w:szCs w:val="28"/>
          <w:lang w:val="uk-UA" w:eastAsia="ru-RU"/>
          <w14:cntxtAlts/>
        </w:rPr>
        <w:t xml:space="preserve"> </w:t>
      </w:r>
      <w:r w:rsidRPr="001345A5">
        <w:rPr>
          <w:rFonts w:ascii="Times New Roman" w:eastAsia="Times New Roman" w:hAnsi="Times New Roman" w:cs="Times New Roman"/>
          <w:bCs/>
          <w:shadow/>
          <w:kern w:val="28"/>
          <w:sz w:val="28"/>
          <w:szCs w:val="28"/>
          <w:lang w:val="uk-UA" w:eastAsia="ru-RU"/>
          <w14:cntxtAlts/>
        </w:rPr>
        <w:t>обласному</w:t>
      </w:r>
      <w:r w:rsidRPr="001345A5">
        <w:rPr>
          <w:rFonts w:ascii="Times New Roman" w:eastAsia="Times New Roman" w:hAnsi="Times New Roman" w:cs="Times New Roman"/>
          <w:bCs/>
          <w:caps/>
          <w:shadow/>
          <w:color w:val="004000"/>
          <w:kern w:val="28"/>
          <w:sz w:val="28"/>
          <w:szCs w:val="28"/>
          <w:lang w:val="uk-UA" w:eastAsia="ru-RU"/>
          <w14:cntxtAlts/>
        </w:rPr>
        <w:t xml:space="preserve"> </w:t>
      </w:r>
      <w:r w:rsidRPr="001345A5">
        <w:rPr>
          <w:rFonts w:ascii="Times New Roman" w:eastAsia="Times New Roman" w:hAnsi="Times New Roman" w:cs="Times New Roman"/>
          <w:bCs/>
          <w:kern w:val="28"/>
          <w:sz w:val="28"/>
          <w:szCs w:val="28"/>
          <w:lang w:val="uk-UA" w:eastAsia="ru-RU"/>
          <w14:shadow w14:blurRad="50800" w14:dist="38100" w14:dir="2700000" w14:sx="100000" w14:sy="100000" w14:kx="0" w14:ky="0" w14:algn="tl">
            <w14:srgbClr w14:val="000000">
              <w14:alpha w14:val="60000"/>
            </w14:srgbClr>
          </w14:shadow>
          <w14:cntxtAlts/>
        </w:rPr>
        <w:t xml:space="preserve">науково-практичному семінарі для директорів навчальних закладів </w:t>
      </w:r>
      <w:proofErr w:type="spellStart"/>
      <w:r w:rsidRPr="001345A5">
        <w:rPr>
          <w:rFonts w:ascii="Times New Roman" w:eastAsia="Times New Roman" w:hAnsi="Times New Roman" w:cs="Times New Roman"/>
          <w:bCs/>
          <w:kern w:val="28"/>
          <w:sz w:val="28"/>
          <w:szCs w:val="28"/>
          <w:lang w:val="uk-UA" w:eastAsia="ru-RU"/>
          <w14:shadow w14:blurRad="50800" w14:dist="38100" w14:dir="2700000" w14:sx="100000" w14:sy="100000" w14:kx="0" w14:ky="0" w14:algn="tl">
            <w14:srgbClr w14:val="000000">
              <w14:alpha w14:val="60000"/>
            </w14:srgbClr>
          </w14:shadow>
          <w14:cntxtAlts/>
        </w:rPr>
        <w:t>інтернатного</w:t>
      </w:r>
      <w:proofErr w:type="spellEnd"/>
      <w:r w:rsidRPr="001345A5">
        <w:rPr>
          <w:rFonts w:ascii="Times New Roman" w:eastAsia="Times New Roman" w:hAnsi="Times New Roman" w:cs="Times New Roman"/>
          <w:bCs/>
          <w:kern w:val="28"/>
          <w:sz w:val="28"/>
          <w:szCs w:val="28"/>
          <w:lang w:val="uk-UA" w:eastAsia="ru-RU"/>
          <w14:shadow w14:blurRad="50800" w14:dist="38100" w14:dir="2700000" w14:sx="100000" w14:sy="100000" w14:kx="0" w14:ky="0" w14:algn="tl">
            <w14:srgbClr w14:val="000000">
              <w14:alpha w14:val="60000"/>
            </w14:srgbClr>
          </w14:shadow>
          <w14:cntxtAlts/>
        </w:rPr>
        <w:t xml:space="preserve"> типу обласного </w:t>
      </w:r>
      <w:proofErr w:type="gramStart"/>
      <w:r w:rsidRPr="001345A5">
        <w:rPr>
          <w:rFonts w:ascii="Times New Roman" w:eastAsia="Times New Roman" w:hAnsi="Times New Roman" w:cs="Times New Roman"/>
          <w:bCs/>
          <w:kern w:val="28"/>
          <w:sz w:val="28"/>
          <w:szCs w:val="28"/>
          <w:lang w:val="uk-UA" w:eastAsia="ru-RU"/>
          <w14:shadow w14:blurRad="50800" w14:dist="38100" w14:dir="2700000" w14:sx="100000" w14:sy="100000" w14:kx="0" w14:ky="0" w14:algn="tl">
            <w14:srgbClr w14:val="000000">
              <w14:alpha w14:val="60000"/>
            </w14:srgbClr>
          </w14:shadow>
          <w14:cntxtAlts/>
        </w:rPr>
        <w:t>п</w:t>
      </w:r>
      <w:proofErr w:type="gramEnd"/>
      <w:r w:rsidRPr="001345A5">
        <w:rPr>
          <w:rFonts w:ascii="Times New Roman" w:eastAsia="Times New Roman" w:hAnsi="Times New Roman" w:cs="Times New Roman"/>
          <w:bCs/>
          <w:kern w:val="28"/>
          <w:sz w:val="28"/>
          <w:szCs w:val="28"/>
          <w:lang w:val="uk-UA" w:eastAsia="ru-RU"/>
          <w14:shadow w14:blurRad="50800" w14:dist="38100" w14:dir="2700000" w14:sx="100000" w14:sy="100000" w14:kx="0" w14:ky="0" w14:algn="tl">
            <w14:srgbClr w14:val="000000">
              <w14:alpha w14:val="60000"/>
            </w14:srgbClr>
          </w14:shadow>
          <w14:cntxtAlts/>
        </w:rPr>
        <w:t>ідпорядкування</w:t>
      </w:r>
      <w:r w:rsidRPr="001345A5">
        <w:rPr>
          <w:rFonts w:ascii="Times New Roman" w:eastAsia="Times New Roman" w:hAnsi="Times New Roman" w:cs="Times New Roman"/>
          <w:bCs/>
          <w:caps/>
          <w:kern w:val="28"/>
          <w:sz w:val="28"/>
          <w:szCs w:val="28"/>
          <w:lang w:val="uk-UA" w:eastAsia="ru-RU"/>
          <w14:shadow w14:blurRad="50800" w14:dist="38100" w14:dir="2700000" w14:sx="100000" w14:sy="100000" w14:kx="0" w14:ky="0" w14:algn="tl">
            <w14:srgbClr w14:val="000000">
              <w14:alpha w14:val="60000"/>
            </w14:srgbClr>
          </w14:shadow>
          <w14:cntxtAlts/>
        </w:rPr>
        <w:t>)</w:t>
      </w:r>
    </w:p>
    <w:p w:rsidR="001345A5" w:rsidRPr="001345A5" w:rsidRDefault="001345A5" w:rsidP="001345A5">
      <w:pPr>
        <w:widowControl w:val="0"/>
        <w:spacing w:after="120" w:line="285" w:lineRule="auto"/>
        <w:rPr>
          <w:rFonts w:ascii="Calibri" w:eastAsia="Times New Roman" w:hAnsi="Calibri" w:cs="Times New Roman"/>
          <w:color w:val="008000"/>
          <w:kern w:val="28"/>
          <w:sz w:val="20"/>
          <w:szCs w:val="20"/>
          <w:lang w:eastAsia="ru-RU"/>
          <w14:cntxtAlts/>
        </w:rPr>
      </w:pPr>
      <w:r w:rsidRPr="001345A5">
        <w:rPr>
          <w:rFonts w:ascii="Calibri" w:eastAsia="Times New Roman" w:hAnsi="Calibri" w:cs="Times New Roman"/>
          <w:color w:val="008000"/>
          <w:kern w:val="28"/>
          <w:sz w:val="20"/>
          <w:szCs w:val="20"/>
          <w:lang w:val="en-US" w:eastAsia="ru-RU"/>
          <w14:cntxtAlts/>
        </w:rPr>
        <w:t> </w:t>
      </w:r>
    </w:p>
    <w:p w:rsidR="001345A5" w:rsidRDefault="001345A5" w:rsidP="001345A5">
      <w:pPr>
        <w:ind w:left="6096"/>
        <w:rPr>
          <w:rFonts w:ascii="Times New Roman" w:hAnsi="Times New Roman" w:cs="Times New Roman"/>
          <w:b/>
          <w:sz w:val="28"/>
          <w:szCs w:val="28"/>
          <w:lang w:val="uk-UA"/>
        </w:rPr>
      </w:pPr>
      <w:r>
        <w:rPr>
          <w:rFonts w:ascii="Times New Roman" w:hAnsi="Times New Roman" w:cs="Times New Roman"/>
          <w:b/>
          <w:sz w:val="28"/>
          <w:szCs w:val="28"/>
          <w:lang w:val="uk-UA"/>
        </w:rPr>
        <w:t>Доповідач:</w:t>
      </w:r>
    </w:p>
    <w:p w:rsidR="001345A5" w:rsidRDefault="001345A5" w:rsidP="001345A5">
      <w:pPr>
        <w:ind w:left="6096"/>
        <w:rPr>
          <w:rFonts w:ascii="Times New Roman" w:hAnsi="Times New Roman" w:cs="Times New Roman"/>
          <w:b/>
          <w:sz w:val="28"/>
          <w:szCs w:val="28"/>
          <w:lang w:val="uk-UA"/>
        </w:rPr>
      </w:pPr>
      <w:r>
        <w:rPr>
          <w:rFonts w:ascii="Times New Roman" w:hAnsi="Times New Roman" w:cs="Times New Roman"/>
          <w:b/>
          <w:sz w:val="28"/>
          <w:szCs w:val="28"/>
          <w:lang w:val="uk-UA"/>
        </w:rPr>
        <w:t>директор санаторної школи-інтернату №11</w:t>
      </w:r>
    </w:p>
    <w:p w:rsidR="001345A5" w:rsidRPr="001345A5" w:rsidRDefault="001345A5" w:rsidP="001345A5">
      <w:pPr>
        <w:ind w:left="6096"/>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Чубинська</w:t>
      </w:r>
      <w:proofErr w:type="spellEnd"/>
      <w:r>
        <w:rPr>
          <w:rFonts w:ascii="Times New Roman" w:hAnsi="Times New Roman" w:cs="Times New Roman"/>
          <w:b/>
          <w:sz w:val="28"/>
          <w:szCs w:val="28"/>
          <w:lang w:val="uk-UA"/>
        </w:rPr>
        <w:t xml:space="preserve"> В.П.</w:t>
      </w:r>
    </w:p>
    <w:p w:rsidR="008B2BA2" w:rsidRDefault="008B2BA2">
      <w:pPr>
        <w:rPr>
          <w:rFonts w:ascii="Times New Roman" w:hAnsi="Times New Roman" w:cs="Times New Roman"/>
          <w:sz w:val="28"/>
          <w:szCs w:val="28"/>
          <w:lang w:val="uk-UA"/>
        </w:rPr>
      </w:pPr>
    </w:p>
    <w:p w:rsidR="008B2BA2" w:rsidRDefault="008B2BA2">
      <w:pPr>
        <w:rPr>
          <w:rFonts w:ascii="Times New Roman" w:hAnsi="Times New Roman" w:cs="Times New Roman"/>
          <w:sz w:val="28"/>
          <w:szCs w:val="28"/>
          <w:lang w:val="uk-UA"/>
        </w:rPr>
      </w:pPr>
    </w:p>
    <w:p w:rsidR="008B2BA2" w:rsidRDefault="008B2BA2">
      <w:pPr>
        <w:rPr>
          <w:rFonts w:ascii="Times New Roman" w:hAnsi="Times New Roman" w:cs="Times New Roman"/>
          <w:sz w:val="28"/>
          <w:szCs w:val="28"/>
          <w:lang w:val="uk-UA"/>
        </w:rPr>
      </w:pPr>
    </w:p>
    <w:p w:rsidR="008B2BA2" w:rsidRDefault="008B2BA2">
      <w:pPr>
        <w:rPr>
          <w:rFonts w:ascii="Times New Roman" w:hAnsi="Times New Roman" w:cs="Times New Roman"/>
          <w:sz w:val="28"/>
          <w:szCs w:val="28"/>
          <w:lang w:val="uk-UA"/>
        </w:rPr>
      </w:pPr>
    </w:p>
    <w:p w:rsidR="008B2BA2" w:rsidRPr="008B2BA2" w:rsidRDefault="008B2BA2" w:rsidP="008B2BA2">
      <w:pPr>
        <w:spacing w:after="0"/>
        <w:jc w:val="center"/>
        <w:rPr>
          <w:rFonts w:ascii="Times New Roman" w:hAnsi="Times New Roman" w:cs="Times New Roman"/>
          <w:b/>
          <w:sz w:val="28"/>
          <w:szCs w:val="28"/>
          <w:lang w:val="uk-UA"/>
        </w:rPr>
      </w:pPr>
      <w:r w:rsidRPr="008B2BA2">
        <w:rPr>
          <w:rFonts w:ascii="Times New Roman" w:hAnsi="Times New Roman" w:cs="Times New Roman"/>
          <w:b/>
          <w:sz w:val="28"/>
          <w:szCs w:val="28"/>
          <w:lang w:val="uk-UA"/>
        </w:rPr>
        <w:t>Харків</w:t>
      </w:r>
    </w:p>
    <w:p w:rsidR="008B2BA2" w:rsidRPr="008B2BA2" w:rsidRDefault="008B2BA2" w:rsidP="008B2BA2">
      <w:pPr>
        <w:spacing w:after="0"/>
        <w:jc w:val="center"/>
        <w:rPr>
          <w:rFonts w:ascii="Times New Roman" w:hAnsi="Times New Roman" w:cs="Times New Roman"/>
          <w:b/>
          <w:sz w:val="28"/>
          <w:szCs w:val="28"/>
          <w:lang w:val="uk-UA"/>
        </w:rPr>
      </w:pPr>
      <w:r w:rsidRPr="008B2BA2">
        <w:rPr>
          <w:rFonts w:ascii="Times New Roman" w:hAnsi="Times New Roman" w:cs="Times New Roman"/>
          <w:b/>
          <w:sz w:val="28"/>
          <w:szCs w:val="28"/>
          <w:lang w:val="uk-UA"/>
        </w:rPr>
        <w:t>2015</w:t>
      </w:r>
    </w:p>
    <w:p w:rsidR="00B8767D" w:rsidRPr="005A5519" w:rsidRDefault="00B23186" w:rsidP="005A5519">
      <w:pPr>
        <w:spacing w:after="0"/>
        <w:ind w:firstLine="709"/>
        <w:jc w:val="both"/>
        <w:rPr>
          <w:rFonts w:ascii="Times New Roman" w:hAnsi="Times New Roman" w:cs="Times New Roman"/>
          <w:sz w:val="28"/>
          <w:szCs w:val="28"/>
          <w:lang w:val="uk-UA"/>
        </w:rPr>
      </w:pPr>
      <w:r w:rsidRPr="005A5519">
        <w:rPr>
          <w:rFonts w:ascii="Times New Roman" w:hAnsi="Times New Roman" w:cs="Times New Roman"/>
          <w:sz w:val="28"/>
          <w:szCs w:val="28"/>
          <w:lang w:val="uk-UA"/>
        </w:rPr>
        <w:lastRenderedPageBreak/>
        <w:t>Особливості проведення навчально-реабілітаційного процесу в санаторній школі-інтернаті №11 для збереження психічного здоров’я учнів як основного чинника виховання компетентної соціально адаптованої особистості в умовах розвитку їх особистісної освітньої траєкторії.</w:t>
      </w:r>
    </w:p>
    <w:p w:rsidR="00F1690C" w:rsidRDefault="00F1690C" w:rsidP="00B23186">
      <w:pPr>
        <w:spacing w:after="0"/>
        <w:jc w:val="center"/>
        <w:rPr>
          <w:rFonts w:ascii="Times New Roman" w:hAnsi="Times New Roman" w:cs="Times New Roman"/>
          <w:b/>
          <w:sz w:val="28"/>
          <w:szCs w:val="28"/>
          <w:lang w:val="uk-UA"/>
        </w:rPr>
      </w:pPr>
    </w:p>
    <w:p w:rsidR="006155F4" w:rsidRPr="006155F4" w:rsidRDefault="006155F4" w:rsidP="006155F4">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Слайд</w:t>
      </w:r>
      <w:r w:rsidR="005A5519">
        <w:rPr>
          <w:rFonts w:ascii="Times New Roman" w:hAnsi="Times New Roman" w:cs="Times New Roman"/>
          <w:b/>
          <w:sz w:val="28"/>
          <w:szCs w:val="28"/>
          <w:lang w:val="uk-UA"/>
        </w:rPr>
        <w:t>и</w:t>
      </w:r>
      <w:r>
        <w:rPr>
          <w:rFonts w:ascii="Times New Roman" w:hAnsi="Times New Roman" w:cs="Times New Roman"/>
          <w:b/>
          <w:sz w:val="28"/>
          <w:szCs w:val="28"/>
          <w:lang w:val="uk-UA"/>
        </w:rPr>
        <w:t xml:space="preserve"> 2, 3:</w:t>
      </w:r>
    </w:p>
    <w:p w:rsidR="006155F4" w:rsidRDefault="006155F4" w:rsidP="005A5519">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У 2014/2015 навчальному році робота санаторної шкли-інтернату № 11 спрямована на реалізацію державної політики в галузі освіти та науки, основних положень чинного законодавства. </w:t>
      </w:r>
    </w:p>
    <w:p w:rsidR="006155F4" w:rsidRDefault="006155F4" w:rsidP="005A5519">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Важливим законом для санаторної школи-інтернату № 11 для дітей з психоневрологічними захворюваннями є  Закон України «Про психіатричну допомогу». </w:t>
      </w:r>
    </w:p>
    <w:p w:rsidR="00B23186" w:rsidRPr="00B23186" w:rsidRDefault="00B23186" w:rsidP="005A5519">
      <w:pPr>
        <w:spacing w:after="0" w:line="240" w:lineRule="auto"/>
        <w:ind w:firstLine="567"/>
        <w:jc w:val="both"/>
        <w:rPr>
          <w:rFonts w:ascii="Times New Roman" w:eastAsia="Times New Roman" w:hAnsi="Times New Roman" w:cs="Times New Roman"/>
          <w:sz w:val="28"/>
          <w:szCs w:val="28"/>
          <w:lang w:val="uk-UA" w:eastAsia="uk-UA"/>
        </w:rPr>
      </w:pPr>
      <w:r w:rsidRPr="00B23186">
        <w:rPr>
          <w:rFonts w:ascii="Times New Roman" w:eastAsia="Times New Roman" w:hAnsi="Times New Roman" w:cs="Times New Roman"/>
          <w:sz w:val="28"/>
          <w:szCs w:val="28"/>
          <w:lang w:val="uk-UA" w:eastAsia="uk-UA"/>
        </w:rPr>
        <w:t xml:space="preserve">За умов трансформації українського суспільства особливої значущості набувають питання формування людиною нових життєвих стратегій, компетентності, посилення гнучкості та мобільності соціальної поведінки. Чим потужніший життєвий ресурс людини, чим ширші її соціальні можливості, тим легше їй здолати кризові настрої, оволодіти конструктивно-перетворювальною позицією. </w:t>
      </w:r>
    </w:p>
    <w:p w:rsidR="00B23186" w:rsidRPr="00B23186" w:rsidRDefault="00B23186" w:rsidP="005A5519">
      <w:pPr>
        <w:spacing w:after="0" w:line="240" w:lineRule="auto"/>
        <w:ind w:firstLine="567"/>
        <w:jc w:val="both"/>
        <w:rPr>
          <w:rFonts w:ascii="Times New Roman" w:eastAsia="Times New Roman" w:hAnsi="Times New Roman" w:cs="Times New Roman"/>
          <w:sz w:val="28"/>
          <w:szCs w:val="28"/>
          <w:lang w:val="uk-UA" w:eastAsia="uk-UA"/>
        </w:rPr>
      </w:pPr>
      <w:r w:rsidRPr="00B23186">
        <w:rPr>
          <w:rFonts w:ascii="Times New Roman" w:eastAsia="Times New Roman" w:hAnsi="Times New Roman" w:cs="Times New Roman"/>
          <w:sz w:val="28"/>
          <w:szCs w:val="28"/>
          <w:lang w:val="uk-UA" w:eastAsia="uk-UA"/>
        </w:rPr>
        <w:t>Ураховуючи те, що людське життя є найвищою суспільною цінністю, перед людством постає ряд важливих завдань, серед яких найважливішим є вирішення проблеми збереження здоров'я людини, причому не тільки фізичного, а й психічного.</w:t>
      </w:r>
    </w:p>
    <w:p w:rsidR="006155F4" w:rsidRDefault="006155F4" w:rsidP="006155F4">
      <w:pPr>
        <w:spacing w:after="0" w:line="240" w:lineRule="auto"/>
        <w:rPr>
          <w:rFonts w:ascii="Times New Roman" w:eastAsia="Times New Roman" w:hAnsi="Times New Roman" w:cs="Times New Roman"/>
          <w:sz w:val="28"/>
          <w:szCs w:val="28"/>
          <w:lang w:val="uk-UA" w:eastAsia="uk-UA"/>
        </w:rPr>
      </w:pPr>
    </w:p>
    <w:p w:rsidR="006155F4" w:rsidRDefault="006155F4" w:rsidP="006155F4">
      <w:pPr>
        <w:spacing w:after="0" w:line="240" w:lineRule="auto"/>
        <w:rPr>
          <w:rFonts w:ascii="Times New Roman" w:eastAsia="Times New Roman" w:hAnsi="Times New Roman" w:cs="Times New Roman"/>
          <w:b/>
          <w:sz w:val="28"/>
          <w:szCs w:val="28"/>
          <w:lang w:val="uk-UA" w:eastAsia="uk-UA"/>
        </w:rPr>
      </w:pPr>
      <w:r w:rsidRPr="006155F4">
        <w:rPr>
          <w:rFonts w:ascii="Times New Roman" w:eastAsia="Times New Roman" w:hAnsi="Times New Roman" w:cs="Times New Roman"/>
          <w:b/>
          <w:sz w:val="28"/>
          <w:szCs w:val="28"/>
          <w:lang w:val="uk-UA" w:eastAsia="uk-UA"/>
        </w:rPr>
        <w:t>Слайд 4:</w:t>
      </w:r>
    </w:p>
    <w:p w:rsidR="002027B3" w:rsidRDefault="002027B3" w:rsidP="005A5519">
      <w:pPr>
        <w:spacing w:after="0" w:line="240" w:lineRule="auto"/>
        <w:ind w:firstLine="567"/>
        <w:jc w:val="both"/>
        <w:rPr>
          <w:rFonts w:ascii="Times New Roman" w:eastAsia="Times New Roman" w:hAnsi="Times New Roman" w:cs="Times New Roman"/>
          <w:sz w:val="28"/>
          <w:szCs w:val="28"/>
          <w:lang w:val="uk-UA" w:eastAsia="uk-UA"/>
        </w:rPr>
      </w:pPr>
      <w:r w:rsidRPr="00F1690C">
        <w:rPr>
          <w:rFonts w:ascii="Times New Roman" w:eastAsia="Times New Roman" w:hAnsi="Times New Roman" w:cs="Times New Roman"/>
          <w:sz w:val="28"/>
          <w:szCs w:val="28"/>
          <w:lang w:val="uk-UA" w:eastAsia="uk-UA"/>
        </w:rPr>
        <w:t>Слід зазначити, що йдеться не про психічно хворих людей, а про право психічно здорової людини зберегти своє  психічне здоров'я у будь-яких умовах життєдіяльності.</w:t>
      </w:r>
    </w:p>
    <w:p w:rsidR="002027B3" w:rsidRDefault="002027B3" w:rsidP="005A5519">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Яка вона психічно здорова дитина, які властивості притаманні їй? </w:t>
      </w:r>
    </w:p>
    <w:p w:rsidR="002027B3" w:rsidRDefault="002027B3" w:rsidP="005A5519">
      <w:pPr>
        <w:pStyle w:val="a5"/>
        <w:numPr>
          <w:ilvl w:val="0"/>
          <w:numId w:val="1"/>
        </w:numPr>
        <w:spacing w:after="0" w:line="240" w:lineRule="auto"/>
        <w:jc w:val="both"/>
        <w:rPr>
          <w:rFonts w:ascii="Times New Roman" w:eastAsia="Times New Roman" w:hAnsi="Times New Roman" w:cs="Times New Roman"/>
          <w:sz w:val="28"/>
          <w:szCs w:val="28"/>
          <w:lang w:val="uk-UA" w:eastAsia="uk-UA"/>
        </w:rPr>
      </w:pPr>
      <w:r w:rsidRPr="002027B3">
        <w:rPr>
          <w:rFonts w:ascii="Times New Roman" w:eastAsia="Times New Roman" w:hAnsi="Times New Roman" w:cs="Times New Roman"/>
          <w:sz w:val="28"/>
          <w:szCs w:val="28"/>
          <w:lang w:val="uk-UA" w:eastAsia="uk-UA"/>
        </w:rPr>
        <w:t>Отримує радість і задоволення від життя.</w:t>
      </w:r>
    </w:p>
    <w:p w:rsidR="002027B3" w:rsidRDefault="002027B3" w:rsidP="005A5519">
      <w:pPr>
        <w:pStyle w:val="a5"/>
        <w:numPr>
          <w:ilvl w:val="0"/>
          <w:numId w:val="1"/>
        </w:numPr>
        <w:spacing w:after="0" w:line="240" w:lineRule="auto"/>
        <w:jc w:val="both"/>
        <w:rPr>
          <w:rFonts w:ascii="Times New Roman" w:eastAsia="Times New Roman" w:hAnsi="Times New Roman" w:cs="Times New Roman"/>
          <w:sz w:val="28"/>
          <w:szCs w:val="28"/>
          <w:lang w:val="uk-UA" w:eastAsia="uk-UA"/>
        </w:rPr>
      </w:pPr>
      <w:r w:rsidRPr="002027B3">
        <w:rPr>
          <w:rFonts w:ascii="Times New Roman" w:eastAsia="Times New Roman" w:hAnsi="Times New Roman" w:cs="Times New Roman"/>
          <w:sz w:val="28"/>
          <w:szCs w:val="28"/>
          <w:lang w:val="uk-UA" w:eastAsia="uk-UA"/>
        </w:rPr>
        <w:t>Вміє розмірковувати.</w:t>
      </w:r>
    </w:p>
    <w:p w:rsidR="002027B3" w:rsidRDefault="002027B3" w:rsidP="005A5519">
      <w:pPr>
        <w:pStyle w:val="a5"/>
        <w:numPr>
          <w:ilvl w:val="0"/>
          <w:numId w:val="1"/>
        </w:numPr>
        <w:spacing w:after="0" w:line="240" w:lineRule="auto"/>
        <w:jc w:val="both"/>
        <w:rPr>
          <w:rFonts w:ascii="Times New Roman" w:eastAsia="Times New Roman" w:hAnsi="Times New Roman" w:cs="Times New Roman"/>
          <w:sz w:val="28"/>
          <w:szCs w:val="28"/>
          <w:lang w:val="uk-UA" w:eastAsia="uk-UA"/>
        </w:rPr>
      </w:pPr>
      <w:r w:rsidRPr="002027B3">
        <w:rPr>
          <w:rFonts w:ascii="Times New Roman" w:eastAsia="Times New Roman" w:hAnsi="Times New Roman" w:cs="Times New Roman"/>
          <w:sz w:val="28"/>
          <w:szCs w:val="28"/>
          <w:lang w:val="uk-UA" w:eastAsia="uk-UA"/>
        </w:rPr>
        <w:t>Вміє пристосовуватися до змінних умов життя.</w:t>
      </w:r>
    </w:p>
    <w:p w:rsidR="002027B3" w:rsidRDefault="002027B3" w:rsidP="005A5519">
      <w:pPr>
        <w:pStyle w:val="a5"/>
        <w:numPr>
          <w:ilvl w:val="0"/>
          <w:numId w:val="1"/>
        </w:numPr>
        <w:spacing w:after="0" w:line="240" w:lineRule="auto"/>
        <w:jc w:val="both"/>
        <w:rPr>
          <w:rFonts w:ascii="Times New Roman" w:eastAsia="Times New Roman" w:hAnsi="Times New Roman" w:cs="Times New Roman"/>
          <w:sz w:val="28"/>
          <w:szCs w:val="28"/>
          <w:lang w:val="uk-UA" w:eastAsia="uk-UA"/>
        </w:rPr>
      </w:pPr>
      <w:r w:rsidRPr="002027B3">
        <w:rPr>
          <w:rFonts w:ascii="Times New Roman" w:eastAsia="Times New Roman" w:hAnsi="Times New Roman" w:cs="Times New Roman"/>
          <w:sz w:val="28"/>
          <w:szCs w:val="28"/>
          <w:lang w:val="uk-UA" w:eastAsia="uk-UA"/>
        </w:rPr>
        <w:t>Ставить і досягає мети в межах своїх можливостей.</w:t>
      </w:r>
    </w:p>
    <w:p w:rsidR="002027B3" w:rsidRDefault="002027B3" w:rsidP="005A5519">
      <w:pPr>
        <w:pStyle w:val="a5"/>
        <w:numPr>
          <w:ilvl w:val="0"/>
          <w:numId w:val="1"/>
        </w:numPr>
        <w:spacing w:after="0" w:line="240" w:lineRule="auto"/>
        <w:jc w:val="both"/>
        <w:rPr>
          <w:rFonts w:ascii="Times New Roman" w:eastAsia="Times New Roman" w:hAnsi="Times New Roman" w:cs="Times New Roman"/>
          <w:sz w:val="28"/>
          <w:szCs w:val="28"/>
          <w:lang w:val="uk-UA" w:eastAsia="uk-UA"/>
        </w:rPr>
      </w:pPr>
      <w:r w:rsidRPr="002027B3">
        <w:rPr>
          <w:rFonts w:ascii="Times New Roman" w:eastAsia="Times New Roman" w:hAnsi="Times New Roman" w:cs="Times New Roman"/>
          <w:sz w:val="28"/>
          <w:szCs w:val="28"/>
          <w:lang w:val="uk-UA" w:eastAsia="uk-UA"/>
        </w:rPr>
        <w:t>Здатна любити інших, співчувати.</w:t>
      </w:r>
    </w:p>
    <w:p w:rsidR="002027B3" w:rsidRDefault="002027B3" w:rsidP="005A5519">
      <w:pPr>
        <w:pStyle w:val="a5"/>
        <w:numPr>
          <w:ilvl w:val="0"/>
          <w:numId w:val="1"/>
        </w:numPr>
        <w:spacing w:after="0" w:line="240" w:lineRule="auto"/>
        <w:jc w:val="both"/>
        <w:rPr>
          <w:rFonts w:ascii="Times New Roman" w:eastAsia="Times New Roman" w:hAnsi="Times New Roman" w:cs="Times New Roman"/>
          <w:sz w:val="28"/>
          <w:szCs w:val="28"/>
          <w:lang w:val="uk-UA" w:eastAsia="uk-UA"/>
        </w:rPr>
      </w:pPr>
      <w:r w:rsidRPr="002027B3">
        <w:rPr>
          <w:rFonts w:ascii="Times New Roman" w:eastAsia="Times New Roman" w:hAnsi="Times New Roman" w:cs="Times New Roman"/>
          <w:sz w:val="28"/>
          <w:szCs w:val="28"/>
          <w:lang w:val="uk-UA" w:eastAsia="uk-UA"/>
        </w:rPr>
        <w:t>Творчо ставиться до життя, схильна до, дослідництва, самостійних відкриттів, роздумів.</w:t>
      </w:r>
    </w:p>
    <w:p w:rsidR="002027B3" w:rsidRDefault="002027B3" w:rsidP="005A5519">
      <w:pPr>
        <w:pStyle w:val="a5"/>
        <w:numPr>
          <w:ilvl w:val="0"/>
          <w:numId w:val="1"/>
        </w:numPr>
        <w:spacing w:after="0" w:line="240" w:lineRule="auto"/>
        <w:jc w:val="both"/>
        <w:rPr>
          <w:rFonts w:ascii="Times New Roman" w:eastAsia="Times New Roman" w:hAnsi="Times New Roman" w:cs="Times New Roman"/>
          <w:sz w:val="28"/>
          <w:szCs w:val="28"/>
          <w:lang w:val="uk-UA" w:eastAsia="uk-UA"/>
        </w:rPr>
      </w:pPr>
      <w:r w:rsidRPr="002027B3">
        <w:rPr>
          <w:rFonts w:ascii="Times New Roman" w:eastAsia="Times New Roman" w:hAnsi="Times New Roman" w:cs="Times New Roman"/>
          <w:sz w:val="28"/>
          <w:szCs w:val="28"/>
          <w:lang w:val="uk-UA" w:eastAsia="uk-UA"/>
        </w:rPr>
        <w:t>Має сформовані базові якості особистості.</w:t>
      </w:r>
    </w:p>
    <w:p w:rsidR="002027B3" w:rsidRPr="002027B3" w:rsidRDefault="002027B3" w:rsidP="005A5519">
      <w:pPr>
        <w:pStyle w:val="a5"/>
        <w:numPr>
          <w:ilvl w:val="0"/>
          <w:numId w:val="1"/>
        </w:numPr>
        <w:spacing w:after="0" w:line="240" w:lineRule="auto"/>
        <w:jc w:val="both"/>
        <w:rPr>
          <w:rFonts w:ascii="Times New Roman" w:eastAsia="Times New Roman" w:hAnsi="Times New Roman" w:cs="Times New Roman"/>
          <w:sz w:val="28"/>
          <w:szCs w:val="28"/>
          <w:lang w:val="uk-UA" w:eastAsia="uk-UA"/>
        </w:rPr>
      </w:pPr>
      <w:r w:rsidRPr="002027B3">
        <w:rPr>
          <w:rFonts w:ascii="Times New Roman" w:eastAsia="Times New Roman" w:hAnsi="Times New Roman" w:cs="Times New Roman"/>
          <w:sz w:val="28"/>
          <w:szCs w:val="28"/>
          <w:lang w:val="uk-UA" w:eastAsia="uk-UA"/>
        </w:rPr>
        <w:t>Весела та життєрадісна</w:t>
      </w:r>
      <w:r>
        <w:rPr>
          <w:rFonts w:ascii="Times New Roman" w:eastAsia="Times New Roman" w:hAnsi="Times New Roman" w:cs="Times New Roman"/>
          <w:sz w:val="28"/>
          <w:szCs w:val="28"/>
          <w:lang w:val="uk-UA" w:eastAsia="uk-UA"/>
        </w:rPr>
        <w:t>.</w:t>
      </w:r>
    </w:p>
    <w:p w:rsidR="002027B3" w:rsidRDefault="002027B3" w:rsidP="006155F4">
      <w:pPr>
        <w:spacing w:after="0" w:line="240" w:lineRule="auto"/>
        <w:rPr>
          <w:rFonts w:ascii="Times New Roman" w:eastAsia="Times New Roman" w:hAnsi="Times New Roman" w:cs="Times New Roman"/>
          <w:b/>
          <w:sz w:val="28"/>
          <w:szCs w:val="28"/>
          <w:lang w:val="uk-UA" w:eastAsia="uk-UA"/>
        </w:rPr>
      </w:pPr>
    </w:p>
    <w:p w:rsidR="005A5519" w:rsidRPr="00F1690C" w:rsidRDefault="005A5519" w:rsidP="005A5519">
      <w:pPr>
        <w:spacing w:after="0" w:line="240" w:lineRule="auto"/>
        <w:jc w:val="center"/>
        <w:outlineLvl w:val="1"/>
        <w:rPr>
          <w:rFonts w:ascii="Times New Roman" w:eastAsia="Times New Roman" w:hAnsi="Times New Roman" w:cs="Times New Roman"/>
          <w:b/>
          <w:bCs/>
          <w:sz w:val="36"/>
          <w:szCs w:val="36"/>
          <w:lang w:val="uk-UA" w:eastAsia="uk-UA"/>
        </w:rPr>
      </w:pPr>
      <w:r w:rsidRPr="00F1690C">
        <w:rPr>
          <w:rFonts w:ascii="Times New Roman" w:eastAsia="Times New Roman" w:hAnsi="Times New Roman" w:cs="Times New Roman"/>
          <w:b/>
          <w:bCs/>
          <w:sz w:val="36"/>
          <w:szCs w:val="36"/>
          <w:lang w:val="uk-UA" w:eastAsia="uk-UA"/>
        </w:rPr>
        <w:t>Психічне здоров'я дітей та особливості його порушень</w:t>
      </w:r>
    </w:p>
    <w:p w:rsidR="002027B3" w:rsidRPr="006155F4" w:rsidRDefault="002027B3" w:rsidP="006155F4">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Слайд</w:t>
      </w:r>
      <w:r w:rsidR="005A5519">
        <w:rPr>
          <w:rFonts w:ascii="Times New Roman" w:eastAsia="Times New Roman" w:hAnsi="Times New Roman" w:cs="Times New Roman"/>
          <w:b/>
          <w:sz w:val="28"/>
          <w:szCs w:val="28"/>
          <w:lang w:val="uk-UA" w:eastAsia="uk-UA"/>
        </w:rPr>
        <w:t>и</w:t>
      </w:r>
      <w:r>
        <w:rPr>
          <w:rFonts w:ascii="Times New Roman" w:eastAsia="Times New Roman" w:hAnsi="Times New Roman" w:cs="Times New Roman"/>
          <w:b/>
          <w:sz w:val="28"/>
          <w:szCs w:val="28"/>
          <w:lang w:val="uk-UA" w:eastAsia="uk-UA"/>
        </w:rPr>
        <w:t xml:space="preserve"> 5, 6:</w:t>
      </w:r>
    </w:p>
    <w:p w:rsidR="000A1719" w:rsidRDefault="002027B3" w:rsidP="005A5519">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Поняття «психічне здоров’я» охоплює шляхи гармонізації людини, її бажання, амбіції, здібності, ідеали, почуття та свідомість. Психічне здоров’я </w:t>
      </w:r>
      <w:r>
        <w:rPr>
          <w:rFonts w:ascii="Times New Roman" w:eastAsia="Times New Roman" w:hAnsi="Times New Roman" w:cs="Times New Roman"/>
          <w:sz w:val="28"/>
          <w:szCs w:val="28"/>
          <w:lang w:val="uk-UA" w:eastAsia="uk-UA"/>
        </w:rPr>
        <w:lastRenderedPageBreak/>
        <w:t xml:space="preserve">можна визначити як комфортність особистості в соціумі, відсутність вад особистого розвитку, здатність протидіяти стресам. </w:t>
      </w:r>
    </w:p>
    <w:p w:rsidR="000A1719" w:rsidRDefault="000A1719" w:rsidP="005A5519">
      <w:pPr>
        <w:spacing w:after="0" w:line="240" w:lineRule="auto"/>
        <w:ind w:firstLine="567"/>
        <w:jc w:val="both"/>
        <w:rPr>
          <w:rFonts w:ascii="Times New Roman" w:eastAsia="Times New Roman" w:hAnsi="Times New Roman" w:cs="Times New Roman"/>
          <w:sz w:val="28"/>
          <w:szCs w:val="28"/>
          <w:lang w:val="uk-UA" w:eastAsia="uk-UA"/>
        </w:rPr>
      </w:pPr>
      <w:r w:rsidRPr="00F1690C">
        <w:rPr>
          <w:rFonts w:ascii="Times New Roman" w:eastAsia="Times New Roman" w:hAnsi="Times New Roman" w:cs="Times New Roman"/>
          <w:sz w:val="28"/>
          <w:szCs w:val="28"/>
          <w:lang w:val="uk-UA" w:eastAsia="uk-UA"/>
        </w:rPr>
        <w:t>Психічне здоров'я як стан динамічної рівноваги індивіда з оточуючим природним і суспільним середовищем, коли усі закладені в його біологічній і соціальній суті життєві здібності, проявляються найбільш повно, а всі підсистеми організму функціонують з максимальною інтенсивністю.</w:t>
      </w:r>
    </w:p>
    <w:p w:rsidR="00785188" w:rsidRPr="00F1690C" w:rsidRDefault="00785188" w:rsidP="005A5519">
      <w:pPr>
        <w:spacing w:after="0"/>
        <w:ind w:firstLine="567"/>
        <w:jc w:val="both"/>
        <w:rPr>
          <w:rFonts w:ascii="Times New Roman" w:hAnsi="Times New Roman" w:cs="Times New Roman"/>
          <w:sz w:val="28"/>
          <w:szCs w:val="28"/>
          <w:lang w:val="uk-UA"/>
        </w:rPr>
      </w:pPr>
      <w:r w:rsidRPr="00F1690C">
        <w:rPr>
          <w:rFonts w:ascii="Times New Roman" w:hAnsi="Times New Roman" w:cs="Times New Roman"/>
          <w:sz w:val="28"/>
          <w:szCs w:val="28"/>
          <w:lang w:val="uk-UA"/>
        </w:rPr>
        <w:t xml:space="preserve">У школярів психічне здоров'я – це збалансованість внутрішніх (когнітивних, емоційних, фізіологічних) і зовнішніх (вимоги соціального оточення, відповідність стиля </w:t>
      </w:r>
      <w:proofErr w:type="spellStart"/>
      <w:r w:rsidRPr="00F1690C">
        <w:rPr>
          <w:rFonts w:ascii="Times New Roman" w:hAnsi="Times New Roman" w:cs="Times New Roman"/>
          <w:sz w:val="28"/>
          <w:szCs w:val="28"/>
          <w:lang w:val="uk-UA"/>
        </w:rPr>
        <w:t>научіння</w:t>
      </w:r>
      <w:proofErr w:type="spellEnd"/>
      <w:r w:rsidRPr="00F1690C">
        <w:rPr>
          <w:rFonts w:ascii="Times New Roman" w:hAnsi="Times New Roman" w:cs="Times New Roman"/>
          <w:sz w:val="28"/>
          <w:szCs w:val="28"/>
          <w:lang w:val="uk-UA"/>
        </w:rPr>
        <w:t xml:space="preserve"> ді</w:t>
      </w:r>
      <w:r>
        <w:rPr>
          <w:rFonts w:ascii="Times New Roman" w:hAnsi="Times New Roman" w:cs="Times New Roman"/>
          <w:sz w:val="28"/>
          <w:szCs w:val="28"/>
          <w:lang w:val="uk-UA"/>
        </w:rPr>
        <w:t>тей стилю навчання і виховання)</w:t>
      </w:r>
      <w:r w:rsidRPr="00F1690C">
        <w:rPr>
          <w:rFonts w:ascii="Times New Roman" w:hAnsi="Times New Roman" w:cs="Times New Roman"/>
          <w:sz w:val="28"/>
          <w:szCs w:val="28"/>
          <w:lang w:val="uk-UA"/>
        </w:rPr>
        <w:t xml:space="preserve">. </w:t>
      </w:r>
    </w:p>
    <w:p w:rsidR="00785188" w:rsidRDefault="00785188" w:rsidP="005A5519">
      <w:pPr>
        <w:spacing w:after="0"/>
        <w:ind w:firstLine="567"/>
        <w:jc w:val="both"/>
        <w:rPr>
          <w:rFonts w:ascii="Times New Roman" w:hAnsi="Times New Roman" w:cs="Times New Roman"/>
          <w:sz w:val="28"/>
          <w:szCs w:val="28"/>
          <w:lang w:val="uk-UA"/>
        </w:rPr>
      </w:pPr>
      <w:r w:rsidRPr="00A31338">
        <w:rPr>
          <w:rFonts w:ascii="Times New Roman" w:hAnsi="Times New Roman" w:cs="Times New Roman"/>
          <w:sz w:val="28"/>
          <w:szCs w:val="28"/>
          <w:lang w:val="uk-UA"/>
        </w:rPr>
        <w:t>Психічне здоров'я дитячого населення України викликає серйозне занепокоєння. Близько 4,7% дітей потребують психіатричної допомоги. Психічні розлади дітей становлять 34,5% усієї психічної захворюваності.</w:t>
      </w:r>
    </w:p>
    <w:p w:rsidR="000A1719" w:rsidRDefault="000A1719" w:rsidP="000A1719">
      <w:pPr>
        <w:spacing w:after="0" w:line="240" w:lineRule="auto"/>
        <w:rPr>
          <w:rFonts w:ascii="Times New Roman" w:eastAsia="Times New Roman" w:hAnsi="Times New Roman" w:cs="Times New Roman"/>
          <w:sz w:val="28"/>
          <w:szCs w:val="28"/>
          <w:lang w:val="uk-UA" w:eastAsia="uk-UA"/>
        </w:rPr>
      </w:pPr>
    </w:p>
    <w:p w:rsidR="000A1719" w:rsidRPr="000A1719" w:rsidRDefault="000A1719" w:rsidP="000A1719">
      <w:pPr>
        <w:spacing w:after="0" w:line="240" w:lineRule="auto"/>
        <w:rPr>
          <w:rFonts w:ascii="Times New Roman" w:eastAsia="Times New Roman" w:hAnsi="Times New Roman" w:cs="Times New Roman"/>
          <w:b/>
          <w:sz w:val="28"/>
          <w:szCs w:val="28"/>
          <w:lang w:val="uk-UA" w:eastAsia="uk-UA"/>
        </w:rPr>
      </w:pPr>
      <w:r w:rsidRPr="000A1719">
        <w:rPr>
          <w:rFonts w:ascii="Times New Roman" w:eastAsia="Times New Roman" w:hAnsi="Times New Roman" w:cs="Times New Roman"/>
          <w:b/>
          <w:sz w:val="28"/>
          <w:szCs w:val="28"/>
          <w:lang w:val="uk-UA" w:eastAsia="uk-UA"/>
        </w:rPr>
        <w:t>Слайд 7:</w:t>
      </w:r>
    </w:p>
    <w:p w:rsidR="000A1719" w:rsidRDefault="000A1719" w:rsidP="005A5519">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Аналіз психоневрологічних захворювань у вихованців санаторної школи-інтернату № 11вказує, що найбільший відсоток мають діти з емоційно-лабільними розладами на фоні органічного ураження центральної нервової системи. </w:t>
      </w:r>
    </w:p>
    <w:p w:rsidR="00B23186" w:rsidRPr="00F1690C" w:rsidRDefault="00B23186" w:rsidP="005A5519">
      <w:pPr>
        <w:spacing w:after="0" w:line="240" w:lineRule="auto"/>
        <w:ind w:firstLine="567"/>
        <w:jc w:val="both"/>
        <w:rPr>
          <w:rFonts w:ascii="Times New Roman" w:eastAsia="Times New Roman" w:hAnsi="Times New Roman" w:cs="Times New Roman"/>
          <w:sz w:val="28"/>
          <w:szCs w:val="28"/>
          <w:lang w:val="uk-UA" w:eastAsia="uk-UA"/>
        </w:rPr>
      </w:pPr>
      <w:r w:rsidRPr="00F1690C">
        <w:rPr>
          <w:rFonts w:ascii="Times New Roman" w:eastAsia="Times New Roman" w:hAnsi="Times New Roman" w:cs="Times New Roman"/>
          <w:sz w:val="28"/>
          <w:szCs w:val="28"/>
          <w:lang w:val="uk-UA" w:eastAsia="uk-UA"/>
        </w:rPr>
        <w:t xml:space="preserve">Збереження  психічного здоров'я особистості, зокрема підростаючого покоління  – одне  з найважливіших завдань нашого суспільства і, насамперед, системи освіти. </w:t>
      </w:r>
    </w:p>
    <w:p w:rsidR="00A31338" w:rsidRPr="00A31338" w:rsidRDefault="005A5519" w:rsidP="00A31338">
      <w:pPr>
        <w:widowControl w:val="0"/>
        <w:suppressAutoHyphens/>
        <w:spacing w:after="0" w:line="240" w:lineRule="auto"/>
        <w:jc w:val="center"/>
        <w:rPr>
          <w:rFonts w:ascii="Times New Roman" w:eastAsia="Andale Sans UI" w:hAnsi="Times New Roman" w:cs="Times New Roman"/>
          <w:kern w:val="1"/>
          <w:sz w:val="32"/>
          <w:szCs w:val="24"/>
          <w:lang w:val="uk-UA"/>
        </w:rPr>
      </w:pPr>
      <w:r>
        <w:rPr>
          <w:rFonts w:ascii="Times New Roman" w:eastAsia="Andale Sans UI" w:hAnsi="Times New Roman" w:cs="Times New Roman"/>
          <w:kern w:val="1"/>
          <w:sz w:val="28"/>
          <w:szCs w:val="28"/>
          <w:lang w:val="uk-UA"/>
        </w:rPr>
        <w:t xml:space="preserve">Аналіз </w:t>
      </w:r>
      <w:r>
        <w:rPr>
          <w:rFonts w:ascii="Times New Roman" w:eastAsia="Times New Roman" w:hAnsi="Times New Roman" w:cs="Times New Roman"/>
          <w:sz w:val="28"/>
          <w:szCs w:val="28"/>
          <w:lang w:val="uk-UA" w:eastAsia="uk-UA"/>
        </w:rPr>
        <w:t xml:space="preserve">психоневрологічних захворювань </w:t>
      </w:r>
      <w:r>
        <w:rPr>
          <w:rFonts w:ascii="Times New Roman" w:eastAsia="Andale Sans UI" w:hAnsi="Times New Roman" w:cs="Times New Roman"/>
          <w:kern w:val="1"/>
          <w:sz w:val="28"/>
          <w:szCs w:val="28"/>
          <w:lang w:val="uk-UA"/>
        </w:rPr>
        <w:t xml:space="preserve">вихованців санаторної школи-інтернату № 11 </w:t>
      </w:r>
      <w:r>
        <w:rPr>
          <w:rFonts w:ascii="Times New Roman" w:eastAsia="Times New Roman" w:hAnsi="Times New Roman" w:cs="Times New Roman"/>
          <w:sz w:val="28"/>
          <w:szCs w:val="28"/>
          <w:lang w:val="uk-UA" w:eastAsia="uk-UA"/>
        </w:rPr>
        <w:t xml:space="preserve">у </w:t>
      </w:r>
      <w:r w:rsidR="00A31338" w:rsidRPr="005A5519">
        <w:rPr>
          <w:rFonts w:ascii="Times New Roman" w:eastAsia="Andale Sans UI" w:hAnsi="Times New Roman" w:cs="Times New Roman"/>
          <w:kern w:val="1"/>
          <w:sz w:val="28"/>
          <w:szCs w:val="28"/>
        </w:rPr>
        <w:t>2014/2015</w:t>
      </w:r>
      <w:r>
        <w:rPr>
          <w:rFonts w:ascii="Times New Roman" w:eastAsia="Andale Sans UI" w:hAnsi="Times New Roman" w:cs="Times New Roman"/>
          <w:kern w:val="1"/>
          <w:sz w:val="28"/>
          <w:szCs w:val="28"/>
          <w:lang w:val="uk-UA"/>
        </w:rPr>
        <w:t xml:space="preserve"> </w:t>
      </w:r>
      <w:r w:rsidR="00A31338" w:rsidRPr="005A5519">
        <w:rPr>
          <w:rFonts w:ascii="Times New Roman" w:eastAsia="Andale Sans UI" w:hAnsi="Times New Roman" w:cs="Times New Roman"/>
          <w:kern w:val="1"/>
          <w:sz w:val="28"/>
          <w:szCs w:val="28"/>
        </w:rPr>
        <w:t>н</w:t>
      </w:r>
      <w:proofErr w:type="spellStart"/>
      <w:r>
        <w:rPr>
          <w:rFonts w:ascii="Times New Roman" w:eastAsia="Andale Sans UI" w:hAnsi="Times New Roman" w:cs="Times New Roman"/>
          <w:kern w:val="1"/>
          <w:sz w:val="28"/>
          <w:szCs w:val="28"/>
          <w:lang w:val="uk-UA"/>
        </w:rPr>
        <w:t>авчальному</w:t>
      </w:r>
      <w:proofErr w:type="spellEnd"/>
      <w:r>
        <w:rPr>
          <w:rFonts w:ascii="Times New Roman" w:eastAsia="Andale Sans UI" w:hAnsi="Times New Roman" w:cs="Times New Roman"/>
          <w:kern w:val="1"/>
          <w:sz w:val="28"/>
          <w:szCs w:val="28"/>
          <w:lang w:val="uk-UA"/>
        </w:rPr>
        <w:t xml:space="preserve"> </w:t>
      </w:r>
      <w:r w:rsidR="00A31338" w:rsidRPr="005A5519">
        <w:rPr>
          <w:rFonts w:ascii="Times New Roman" w:eastAsia="Andale Sans UI" w:hAnsi="Times New Roman" w:cs="Times New Roman"/>
          <w:kern w:val="1"/>
          <w:sz w:val="28"/>
          <w:szCs w:val="28"/>
        </w:rPr>
        <w:t>р</w:t>
      </w:r>
      <w:r>
        <w:rPr>
          <w:rFonts w:ascii="Times New Roman" w:eastAsia="Andale Sans UI" w:hAnsi="Times New Roman" w:cs="Times New Roman"/>
          <w:kern w:val="1"/>
          <w:sz w:val="28"/>
          <w:szCs w:val="28"/>
          <w:lang w:val="uk-UA"/>
        </w:rPr>
        <w:t xml:space="preserve">оці </w:t>
      </w:r>
    </w:p>
    <w:tbl>
      <w:tblPr>
        <w:tblW w:w="9630" w:type="dxa"/>
        <w:tblInd w:w="108" w:type="dxa"/>
        <w:tblLayout w:type="fixed"/>
        <w:tblLook w:val="0000" w:firstRow="0" w:lastRow="0" w:firstColumn="0" w:lastColumn="0" w:noHBand="0" w:noVBand="0"/>
      </w:tblPr>
      <w:tblGrid>
        <w:gridCol w:w="585"/>
        <w:gridCol w:w="3120"/>
        <w:gridCol w:w="2970"/>
        <w:gridCol w:w="2955"/>
      </w:tblGrid>
      <w:tr w:rsidR="00A31338" w:rsidRPr="000A1719" w:rsidTr="00A31338">
        <w:tc>
          <w:tcPr>
            <w:tcW w:w="585"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b/>
                <w:kern w:val="1"/>
                <w:sz w:val="24"/>
                <w:szCs w:val="24"/>
              </w:rPr>
            </w:pPr>
            <w:r w:rsidRPr="000A1719">
              <w:rPr>
                <w:rFonts w:ascii="Times New Roman" w:eastAsia="Andale Sans UI" w:hAnsi="Times New Roman" w:cs="Times New Roman"/>
                <w:b/>
                <w:kern w:val="1"/>
                <w:sz w:val="24"/>
                <w:szCs w:val="24"/>
              </w:rPr>
              <w:t xml:space="preserve">№ </w:t>
            </w:r>
            <w:proofErr w:type="gramStart"/>
            <w:r w:rsidRPr="000A1719">
              <w:rPr>
                <w:rFonts w:ascii="Times New Roman" w:eastAsia="Andale Sans UI" w:hAnsi="Times New Roman" w:cs="Times New Roman"/>
                <w:b/>
                <w:kern w:val="1"/>
                <w:sz w:val="24"/>
                <w:szCs w:val="24"/>
              </w:rPr>
              <w:t>п</w:t>
            </w:r>
            <w:proofErr w:type="gramEnd"/>
            <w:r w:rsidRPr="000A1719">
              <w:rPr>
                <w:rFonts w:ascii="Times New Roman" w:eastAsia="Andale Sans UI" w:hAnsi="Times New Roman" w:cs="Times New Roman"/>
                <w:b/>
                <w:kern w:val="1"/>
                <w:sz w:val="24"/>
                <w:szCs w:val="24"/>
              </w:rPr>
              <w:t>/п</w:t>
            </w:r>
          </w:p>
        </w:tc>
        <w:tc>
          <w:tcPr>
            <w:tcW w:w="312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b/>
                <w:kern w:val="1"/>
                <w:sz w:val="24"/>
                <w:szCs w:val="24"/>
              </w:rPr>
              <w:t>Основні показники</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Кількість</w:t>
            </w:r>
          </w:p>
        </w:tc>
      </w:tr>
      <w:tr w:rsidR="00A31338" w:rsidRPr="000A1719" w:rsidTr="00A31338">
        <w:tc>
          <w:tcPr>
            <w:tcW w:w="585"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Кількість дітей</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2</w:t>
            </w:r>
            <w:r w:rsidRPr="000A1719">
              <w:rPr>
                <w:rFonts w:ascii="Times New Roman" w:eastAsia="Andale Sans UI" w:hAnsi="Times New Roman" w:cs="Times New Roman"/>
                <w:kern w:val="1"/>
                <w:sz w:val="24"/>
                <w:szCs w:val="24"/>
                <w:lang w:val="uk-UA"/>
              </w:rPr>
              <w:t>7</w:t>
            </w:r>
            <w:r w:rsidRPr="000A1719">
              <w:rPr>
                <w:rFonts w:ascii="Times New Roman" w:eastAsia="Andale Sans UI" w:hAnsi="Times New Roman" w:cs="Times New Roman"/>
                <w:kern w:val="1"/>
                <w:sz w:val="24"/>
                <w:szCs w:val="24"/>
                <w:lang w:val="en-US"/>
              </w:rPr>
              <w:t>2</w:t>
            </w:r>
          </w:p>
        </w:tc>
      </w:tr>
      <w:tr w:rsidR="00A31338" w:rsidRPr="000A1719" w:rsidTr="00A31338">
        <w:tc>
          <w:tcPr>
            <w:tcW w:w="585"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lang w:val="en-US"/>
              </w:rPr>
            </w:pPr>
            <w:r w:rsidRPr="000A1719">
              <w:rPr>
                <w:rFonts w:ascii="Times New Roman" w:eastAsia="Andale Sans UI" w:hAnsi="Times New Roman" w:cs="Times New Roman"/>
                <w:kern w:val="1"/>
                <w:sz w:val="24"/>
                <w:szCs w:val="24"/>
                <w:lang w:val="en-US"/>
              </w:rPr>
              <w:t>F</w:t>
            </w:r>
            <w:r w:rsidRPr="000A1719">
              <w:rPr>
                <w:rFonts w:ascii="Times New Roman" w:eastAsia="Andale Sans UI" w:hAnsi="Times New Roman" w:cs="Times New Roman"/>
                <w:kern w:val="1"/>
                <w:sz w:val="24"/>
                <w:szCs w:val="24"/>
              </w:rPr>
              <w:t>06.6</w:t>
            </w:r>
          </w:p>
        </w:tc>
        <w:tc>
          <w:tcPr>
            <w:tcW w:w="297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lang w:val="en-US"/>
              </w:rPr>
            </w:pPr>
            <w:r w:rsidRPr="000A1719">
              <w:rPr>
                <w:rFonts w:ascii="Times New Roman" w:eastAsia="Andale Sans UI" w:hAnsi="Times New Roman" w:cs="Times New Roman"/>
                <w:kern w:val="1"/>
                <w:sz w:val="24"/>
                <w:szCs w:val="24"/>
                <w:lang w:val="en-US"/>
              </w:rPr>
              <w:t>183</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lang w:val="en-US"/>
              </w:rPr>
              <w:t xml:space="preserve">70 </w:t>
            </w: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lang w:val="en-US"/>
              </w:rPr>
            </w:pPr>
            <w:r w:rsidRPr="000A1719">
              <w:rPr>
                <w:rFonts w:ascii="Times New Roman" w:eastAsia="Andale Sans UI" w:hAnsi="Times New Roman" w:cs="Times New Roman"/>
                <w:kern w:val="1"/>
                <w:sz w:val="24"/>
                <w:szCs w:val="24"/>
                <w:lang w:val="en-US"/>
              </w:rPr>
              <w:t>F</w:t>
            </w:r>
            <w:r w:rsidRPr="000A1719">
              <w:rPr>
                <w:rFonts w:ascii="Times New Roman" w:eastAsia="Andale Sans UI" w:hAnsi="Times New Roman" w:cs="Times New Roman"/>
                <w:kern w:val="1"/>
                <w:sz w:val="24"/>
                <w:szCs w:val="24"/>
              </w:rPr>
              <w:t>06.8</w:t>
            </w:r>
          </w:p>
        </w:tc>
        <w:tc>
          <w:tcPr>
            <w:tcW w:w="297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lang w:val="en-US"/>
              </w:rPr>
            </w:pPr>
            <w:r w:rsidRPr="000A1719">
              <w:rPr>
                <w:rFonts w:ascii="Times New Roman" w:eastAsia="Andale Sans UI" w:hAnsi="Times New Roman" w:cs="Times New Roman"/>
                <w:kern w:val="1"/>
                <w:sz w:val="24"/>
                <w:szCs w:val="24"/>
                <w:lang w:val="en-US"/>
              </w:rPr>
              <w:t>11</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lang w:val="en-US"/>
              </w:rPr>
              <w:t xml:space="preserve">4 </w:t>
            </w: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lang w:val="en-US"/>
              </w:rPr>
            </w:pPr>
            <w:r w:rsidRPr="000A1719">
              <w:rPr>
                <w:rFonts w:ascii="Times New Roman" w:eastAsia="Andale Sans UI" w:hAnsi="Times New Roman" w:cs="Times New Roman"/>
                <w:kern w:val="1"/>
                <w:sz w:val="24"/>
                <w:szCs w:val="24"/>
                <w:lang w:val="en-US"/>
              </w:rPr>
              <w:t>F</w:t>
            </w:r>
            <w:r w:rsidRPr="000A1719">
              <w:rPr>
                <w:rFonts w:ascii="Times New Roman" w:eastAsia="Andale Sans UI" w:hAnsi="Times New Roman" w:cs="Times New Roman"/>
                <w:kern w:val="1"/>
                <w:sz w:val="24"/>
                <w:szCs w:val="24"/>
              </w:rPr>
              <w:t>06.62</w:t>
            </w:r>
          </w:p>
        </w:tc>
        <w:tc>
          <w:tcPr>
            <w:tcW w:w="297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lang w:val="en-US"/>
              </w:rPr>
              <w:t>7</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2,6</w:t>
            </w:r>
            <w:r w:rsidRPr="000A1719">
              <w:rPr>
                <w:rFonts w:ascii="Times New Roman" w:eastAsia="Andale Sans UI" w:hAnsi="Times New Roman" w:cs="Times New Roman"/>
                <w:kern w:val="1"/>
                <w:sz w:val="24"/>
                <w:szCs w:val="24"/>
                <w:lang w:val="en-US"/>
              </w:rPr>
              <w:t xml:space="preserve"> </w:t>
            </w: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rPr>
            </w:pPr>
          </w:p>
        </w:tc>
        <w:tc>
          <w:tcPr>
            <w:tcW w:w="312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lang w:val="en-US"/>
              </w:rPr>
              <w:t>F</w:t>
            </w:r>
            <w:r w:rsidRPr="000A1719">
              <w:rPr>
                <w:rFonts w:ascii="Times New Roman" w:eastAsia="Andale Sans UI" w:hAnsi="Times New Roman" w:cs="Times New Roman"/>
                <w:kern w:val="1"/>
                <w:sz w:val="24"/>
                <w:szCs w:val="24"/>
              </w:rPr>
              <w:t>07.8</w:t>
            </w:r>
          </w:p>
        </w:tc>
        <w:tc>
          <w:tcPr>
            <w:tcW w:w="297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2</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0,7 </w:t>
            </w: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lang w:val="en-US"/>
              </w:rPr>
              <w:t>F</w:t>
            </w:r>
            <w:r w:rsidRPr="000A1719">
              <w:rPr>
                <w:rFonts w:ascii="Times New Roman" w:eastAsia="Andale Sans UI" w:hAnsi="Times New Roman" w:cs="Times New Roman"/>
                <w:kern w:val="1"/>
                <w:sz w:val="24"/>
                <w:szCs w:val="24"/>
                <w:lang w:val="uk-UA"/>
              </w:rPr>
              <w:t>84 Аутизм</w:t>
            </w:r>
          </w:p>
        </w:tc>
        <w:tc>
          <w:tcPr>
            <w:tcW w:w="297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1</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0,4 </w:t>
            </w: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lang w:val="en-US"/>
              </w:rPr>
              <w:t>F</w:t>
            </w:r>
            <w:r w:rsidRPr="000A1719">
              <w:rPr>
                <w:rFonts w:ascii="Times New Roman" w:eastAsia="Andale Sans UI" w:hAnsi="Times New Roman" w:cs="Times New Roman"/>
                <w:kern w:val="1"/>
                <w:sz w:val="24"/>
                <w:szCs w:val="24"/>
              </w:rPr>
              <w:t>48</w:t>
            </w:r>
          </w:p>
        </w:tc>
        <w:tc>
          <w:tcPr>
            <w:tcW w:w="297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5</w:t>
            </w:r>
          </w:p>
        </w:tc>
        <w:tc>
          <w:tcPr>
            <w:tcW w:w="2955" w:type="dxa"/>
            <w:tcBorders>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1,8 </w:t>
            </w: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Порушення </w:t>
            </w:r>
            <w:r w:rsidRPr="000A1719">
              <w:rPr>
                <w:rFonts w:ascii="Times New Roman" w:eastAsia="Andale Sans UI" w:hAnsi="Times New Roman" w:cs="Times New Roman"/>
                <w:kern w:val="1"/>
                <w:sz w:val="24"/>
                <w:szCs w:val="24"/>
                <w:lang w:val="uk-UA"/>
              </w:rPr>
              <w:t>мовлення F80</w:t>
            </w:r>
          </w:p>
        </w:tc>
        <w:tc>
          <w:tcPr>
            <w:tcW w:w="297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42</w:t>
            </w:r>
          </w:p>
        </w:tc>
        <w:tc>
          <w:tcPr>
            <w:tcW w:w="2955" w:type="dxa"/>
            <w:tcBorders>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16  </w:t>
            </w: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lang w:val="en-US"/>
              </w:rPr>
              <w:t>F</w:t>
            </w:r>
            <w:r w:rsidRPr="000A1719">
              <w:rPr>
                <w:rFonts w:ascii="Times New Roman" w:eastAsia="Andale Sans UI" w:hAnsi="Times New Roman" w:cs="Times New Roman"/>
                <w:kern w:val="1"/>
                <w:sz w:val="24"/>
                <w:szCs w:val="24"/>
                <w:lang w:val="uk-UA"/>
              </w:rPr>
              <w:t>88</w:t>
            </w:r>
          </w:p>
        </w:tc>
        <w:tc>
          <w:tcPr>
            <w:tcW w:w="297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12</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4,5 </w:t>
            </w: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 F90 </w:t>
            </w:r>
            <w:proofErr w:type="gramStart"/>
            <w:r w:rsidRPr="000A1719">
              <w:rPr>
                <w:rFonts w:ascii="Times New Roman" w:eastAsia="Andale Sans UI" w:hAnsi="Times New Roman" w:cs="Times New Roman"/>
                <w:kern w:val="1"/>
                <w:sz w:val="24"/>
                <w:szCs w:val="24"/>
              </w:rPr>
              <w:t xml:space="preserve">( </w:t>
            </w:r>
            <w:proofErr w:type="gramEnd"/>
            <w:r w:rsidRPr="000A1719">
              <w:rPr>
                <w:rFonts w:ascii="Times New Roman" w:eastAsia="Andale Sans UI" w:hAnsi="Times New Roman" w:cs="Times New Roman"/>
                <w:kern w:val="1"/>
                <w:sz w:val="24"/>
                <w:szCs w:val="24"/>
              </w:rPr>
              <w:t>Гіперкінетичний</w:t>
            </w:r>
            <w:r w:rsidRPr="000A1719">
              <w:rPr>
                <w:rFonts w:ascii="Times New Roman" w:eastAsia="Andale Sans UI" w:hAnsi="Times New Roman" w:cs="Times New Roman"/>
                <w:kern w:val="1"/>
                <w:sz w:val="24"/>
                <w:szCs w:val="24"/>
                <w:lang w:val="uk-UA"/>
              </w:rPr>
              <w:t xml:space="preserve"> синдром</w:t>
            </w:r>
            <w:r w:rsidRPr="000A1719">
              <w:rPr>
                <w:rFonts w:ascii="Times New Roman" w:eastAsia="Andale Sans UI" w:hAnsi="Times New Roman" w:cs="Times New Roman"/>
                <w:kern w:val="1"/>
                <w:sz w:val="24"/>
                <w:szCs w:val="24"/>
              </w:rPr>
              <w:t xml:space="preserve">)             </w:t>
            </w:r>
          </w:p>
        </w:tc>
        <w:tc>
          <w:tcPr>
            <w:tcW w:w="297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85</w:t>
            </w:r>
          </w:p>
        </w:tc>
        <w:tc>
          <w:tcPr>
            <w:tcW w:w="2955" w:type="dxa"/>
            <w:tcBorders>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32 </w:t>
            </w: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lang w:val="en-US"/>
              </w:rPr>
              <w:t>F</w:t>
            </w:r>
            <w:r w:rsidRPr="000A1719">
              <w:rPr>
                <w:rFonts w:ascii="Times New Roman" w:eastAsia="Andale Sans UI" w:hAnsi="Times New Roman" w:cs="Times New Roman"/>
                <w:kern w:val="1"/>
                <w:sz w:val="24"/>
                <w:szCs w:val="24"/>
              </w:rPr>
              <w:t>90.1</w:t>
            </w:r>
          </w:p>
        </w:tc>
        <w:tc>
          <w:tcPr>
            <w:tcW w:w="297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5</w:t>
            </w:r>
          </w:p>
        </w:tc>
        <w:tc>
          <w:tcPr>
            <w:tcW w:w="2955" w:type="dxa"/>
            <w:tcBorders>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1,8 </w:t>
            </w: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lang w:val="en-US"/>
              </w:rPr>
              <w:t>F</w:t>
            </w:r>
            <w:r w:rsidRPr="000A1719">
              <w:rPr>
                <w:rFonts w:ascii="Times New Roman" w:eastAsia="Andale Sans UI" w:hAnsi="Times New Roman" w:cs="Times New Roman"/>
                <w:kern w:val="1"/>
                <w:sz w:val="24"/>
                <w:szCs w:val="24"/>
              </w:rPr>
              <w:t>9</w:t>
            </w:r>
            <w:r w:rsidRPr="000A1719">
              <w:rPr>
                <w:rFonts w:ascii="Times New Roman" w:eastAsia="Andale Sans UI" w:hAnsi="Times New Roman" w:cs="Times New Roman"/>
                <w:kern w:val="1"/>
                <w:sz w:val="24"/>
                <w:szCs w:val="24"/>
                <w:lang w:val="uk-UA"/>
              </w:rPr>
              <w:t>1</w:t>
            </w:r>
          </w:p>
        </w:tc>
        <w:tc>
          <w:tcPr>
            <w:tcW w:w="297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2</w:t>
            </w:r>
          </w:p>
        </w:tc>
        <w:tc>
          <w:tcPr>
            <w:tcW w:w="2955" w:type="dxa"/>
            <w:tcBorders>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0,7 </w:t>
            </w: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lang w:val="en-US"/>
              </w:rPr>
              <w:t>F</w:t>
            </w:r>
            <w:r w:rsidRPr="000A1719">
              <w:rPr>
                <w:rFonts w:ascii="Times New Roman" w:eastAsia="Andale Sans UI" w:hAnsi="Times New Roman" w:cs="Times New Roman"/>
                <w:kern w:val="1"/>
                <w:sz w:val="24"/>
                <w:szCs w:val="24"/>
              </w:rPr>
              <w:t>9</w:t>
            </w:r>
            <w:r w:rsidRPr="000A1719">
              <w:rPr>
                <w:rFonts w:ascii="Times New Roman" w:eastAsia="Andale Sans UI" w:hAnsi="Times New Roman" w:cs="Times New Roman"/>
                <w:kern w:val="1"/>
                <w:sz w:val="24"/>
                <w:szCs w:val="24"/>
                <w:lang w:val="uk-UA"/>
              </w:rPr>
              <w:t>3</w:t>
            </w:r>
          </w:p>
        </w:tc>
        <w:tc>
          <w:tcPr>
            <w:tcW w:w="297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3</w:t>
            </w:r>
          </w:p>
        </w:tc>
        <w:tc>
          <w:tcPr>
            <w:tcW w:w="2955" w:type="dxa"/>
            <w:tcBorders>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1,1 </w:t>
            </w: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lang w:val="en-US"/>
              </w:rPr>
              <w:t>F9</w:t>
            </w:r>
            <w:r w:rsidRPr="000A1719">
              <w:rPr>
                <w:rFonts w:ascii="Times New Roman" w:eastAsia="Andale Sans UI" w:hAnsi="Times New Roman" w:cs="Times New Roman"/>
                <w:kern w:val="1"/>
                <w:sz w:val="24"/>
                <w:szCs w:val="24"/>
                <w:lang w:val="uk-UA"/>
              </w:rPr>
              <w:t xml:space="preserve">5 </w:t>
            </w:r>
            <w:proofErr w:type="spellStart"/>
            <w:r w:rsidRPr="000A1719">
              <w:rPr>
                <w:rFonts w:ascii="Times New Roman" w:eastAsia="Andale Sans UI" w:hAnsi="Times New Roman" w:cs="Times New Roman"/>
                <w:kern w:val="1"/>
                <w:sz w:val="24"/>
                <w:szCs w:val="24"/>
                <w:lang w:val="uk-UA"/>
              </w:rPr>
              <w:t>тіки</w:t>
            </w:r>
            <w:proofErr w:type="spellEnd"/>
          </w:p>
        </w:tc>
        <w:tc>
          <w:tcPr>
            <w:tcW w:w="297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8</w:t>
            </w:r>
          </w:p>
        </w:tc>
        <w:tc>
          <w:tcPr>
            <w:tcW w:w="2955" w:type="dxa"/>
            <w:tcBorders>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3 </w:t>
            </w: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lang w:val="en-US"/>
              </w:rPr>
              <w:t>F</w:t>
            </w:r>
            <w:r w:rsidRPr="000A1719">
              <w:rPr>
                <w:rFonts w:ascii="Times New Roman" w:eastAsia="Andale Sans UI" w:hAnsi="Times New Roman" w:cs="Times New Roman"/>
                <w:kern w:val="1"/>
                <w:sz w:val="24"/>
                <w:szCs w:val="24"/>
              </w:rPr>
              <w:t>98.5 заїкання</w:t>
            </w:r>
          </w:p>
        </w:tc>
        <w:tc>
          <w:tcPr>
            <w:tcW w:w="297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8</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3 </w:t>
            </w: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lang w:val="en-US"/>
              </w:rPr>
              <w:t>F</w:t>
            </w:r>
            <w:r w:rsidRPr="000A1719">
              <w:rPr>
                <w:rFonts w:ascii="Times New Roman" w:eastAsia="Andale Sans UI" w:hAnsi="Times New Roman" w:cs="Times New Roman"/>
                <w:kern w:val="1"/>
                <w:sz w:val="24"/>
                <w:szCs w:val="24"/>
              </w:rPr>
              <w:t>98.0</w:t>
            </w:r>
          </w:p>
        </w:tc>
        <w:tc>
          <w:tcPr>
            <w:tcW w:w="297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25</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9,4 </w:t>
            </w: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lang w:val="en-US"/>
              </w:rPr>
              <w:t>F</w:t>
            </w:r>
            <w:r w:rsidRPr="000A1719">
              <w:rPr>
                <w:rFonts w:ascii="Times New Roman" w:eastAsia="Andale Sans UI" w:hAnsi="Times New Roman" w:cs="Times New Roman"/>
                <w:kern w:val="1"/>
                <w:sz w:val="24"/>
                <w:szCs w:val="24"/>
              </w:rPr>
              <w:t>98.1</w:t>
            </w:r>
          </w:p>
        </w:tc>
        <w:tc>
          <w:tcPr>
            <w:tcW w:w="297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2</w:t>
            </w:r>
          </w:p>
        </w:tc>
        <w:tc>
          <w:tcPr>
            <w:tcW w:w="2955" w:type="dxa"/>
            <w:tcBorders>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0,7  </w:t>
            </w: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lang w:val="en-US"/>
              </w:rPr>
              <w:t>Q</w:t>
            </w:r>
            <w:r w:rsidRPr="000A1719">
              <w:rPr>
                <w:rFonts w:ascii="Times New Roman" w:eastAsia="Andale Sans UI" w:hAnsi="Times New Roman" w:cs="Times New Roman"/>
                <w:kern w:val="1"/>
                <w:sz w:val="24"/>
                <w:szCs w:val="24"/>
              </w:rPr>
              <w:t>40</w:t>
            </w:r>
          </w:p>
        </w:tc>
        <w:tc>
          <w:tcPr>
            <w:tcW w:w="297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3</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1,1 </w:t>
            </w: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proofErr w:type="gramStart"/>
            <w:r w:rsidRPr="000A1719">
              <w:rPr>
                <w:rFonts w:ascii="Times New Roman" w:eastAsia="Andale Sans UI" w:hAnsi="Times New Roman" w:cs="Times New Roman"/>
                <w:kern w:val="1"/>
                <w:sz w:val="24"/>
                <w:szCs w:val="24"/>
              </w:rPr>
              <w:t>С-м</w:t>
            </w:r>
            <w:proofErr w:type="gramEnd"/>
            <w:r w:rsidRPr="000A1719">
              <w:rPr>
                <w:rFonts w:ascii="Times New Roman" w:eastAsia="Andale Sans UI" w:hAnsi="Times New Roman" w:cs="Times New Roman"/>
                <w:kern w:val="1"/>
                <w:sz w:val="24"/>
                <w:szCs w:val="24"/>
              </w:rPr>
              <w:t xml:space="preserve"> Рассела-Сильвера</w:t>
            </w:r>
          </w:p>
        </w:tc>
        <w:tc>
          <w:tcPr>
            <w:tcW w:w="297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1</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0,4 </w:t>
            </w:r>
            <w:r w:rsidRPr="000A1719">
              <w:rPr>
                <w:rFonts w:ascii="Times New Roman" w:eastAsia="Andale Sans UI" w:hAnsi="Times New Roman" w:cs="Times New Roman"/>
                <w:kern w:val="1"/>
                <w:sz w:val="24"/>
                <w:szCs w:val="24"/>
                <w:lang w:val="uk-UA"/>
              </w:rPr>
              <w:t>%</w:t>
            </w:r>
          </w:p>
        </w:tc>
      </w:tr>
    </w:tbl>
    <w:p w:rsidR="005A5519" w:rsidRDefault="005A5519">
      <w:r>
        <w:br w:type="page"/>
      </w:r>
    </w:p>
    <w:tbl>
      <w:tblPr>
        <w:tblW w:w="9630" w:type="dxa"/>
        <w:tblInd w:w="108" w:type="dxa"/>
        <w:tblLayout w:type="fixed"/>
        <w:tblLook w:val="0000" w:firstRow="0" w:lastRow="0" w:firstColumn="0" w:lastColumn="0" w:noHBand="0" w:noVBand="0"/>
      </w:tblPr>
      <w:tblGrid>
        <w:gridCol w:w="585"/>
        <w:gridCol w:w="3120"/>
        <w:gridCol w:w="2970"/>
        <w:gridCol w:w="2955"/>
      </w:tblGrid>
      <w:tr w:rsidR="00A31338" w:rsidRPr="000A1719" w:rsidTr="00A31338">
        <w:tc>
          <w:tcPr>
            <w:tcW w:w="585"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Операція </w:t>
            </w:r>
            <w:proofErr w:type="gramStart"/>
            <w:r w:rsidRPr="000A1719">
              <w:rPr>
                <w:rFonts w:ascii="Times New Roman" w:eastAsia="Andale Sans UI" w:hAnsi="Times New Roman" w:cs="Times New Roman"/>
                <w:kern w:val="1"/>
                <w:sz w:val="24"/>
                <w:szCs w:val="24"/>
              </w:rPr>
              <w:t>на</w:t>
            </w:r>
            <w:proofErr w:type="gramEnd"/>
            <w:r w:rsidRPr="000A1719">
              <w:rPr>
                <w:rFonts w:ascii="Times New Roman" w:eastAsia="Andale Sans UI" w:hAnsi="Times New Roman" w:cs="Times New Roman"/>
                <w:kern w:val="1"/>
                <w:sz w:val="24"/>
                <w:szCs w:val="24"/>
              </w:rPr>
              <w:t xml:space="preserve"> головному мозку</w:t>
            </w:r>
          </w:p>
        </w:tc>
        <w:tc>
          <w:tcPr>
            <w:tcW w:w="297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1</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0,4 </w:t>
            </w: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lang w:val="uk-UA"/>
              </w:rPr>
              <w:t xml:space="preserve">Наслідки </w:t>
            </w:r>
            <w:proofErr w:type="spellStart"/>
            <w:r w:rsidRPr="000A1719">
              <w:rPr>
                <w:rFonts w:ascii="Times New Roman" w:eastAsia="Andale Sans UI" w:hAnsi="Times New Roman" w:cs="Times New Roman"/>
                <w:kern w:val="1"/>
                <w:sz w:val="24"/>
                <w:szCs w:val="24"/>
                <w:lang w:val="uk-UA"/>
              </w:rPr>
              <w:t>перенесенного</w:t>
            </w:r>
            <w:proofErr w:type="spellEnd"/>
            <w:r w:rsidRPr="000A1719">
              <w:rPr>
                <w:rFonts w:ascii="Times New Roman" w:eastAsia="Andale Sans UI" w:hAnsi="Times New Roman" w:cs="Times New Roman"/>
                <w:kern w:val="1"/>
                <w:sz w:val="24"/>
                <w:szCs w:val="24"/>
                <w:lang w:val="uk-UA"/>
              </w:rPr>
              <w:t xml:space="preserve"> менінгіту</w:t>
            </w:r>
          </w:p>
        </w:tc>
        <w:tc>
          <w:tcPr>
            <w:tcW w:w="297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3</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1,1 %</w:t>
            </w:r>
          </w:p>
        </w:tc>
      </w:tr>
      <w:tr w:rsidR="00A31338" w:rsidRPr="000A1719" w:rsidTr="00A31338">
        <w:tc>
          <w:tcPr>
            <w:tcW w:w="585"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Ц</w:t>
            </w:r>
            <w:proofErr w:type="gramStart"/>
            <w:r w:rsidRPr="000A1719">
              <w:rPr>
                <w:rFonts w:ascii="Times New Roman" w:eastAsia="Andale Sans UI" w:hAnsi="Times New Roman" w:cs="Times New Roman"/>
                <w:kern w:val="1"/>
                <w:sz w:val="24"/>
                <w:szCs w:val="24"/>
              </w:rPr>
              <w:t>С</w:t>
            </w:r>
            <w:r w:rsidRPr="000A1719">
              <w:rPr>
                <w:rFonts w:ascii="Times New Roman" w:eastAsia="Andale Sans UI" w:hAnsi="Times New Roman" w:cs="Times New Roman"/>
                <w:kern w:val="1"/>
                <w:sz w:val="24"/>
                <w:szCs w:val="24"/>
                <w:lang w:val="uk-UA"/>
              </w:rPr>
              <w:t>(</w:t>
            </w:r>
            <w:proofErr w:type="spellStart"/>
            <w:proofErr w:type="gramEnd"/>
            <w:r w:rsidRPr="000A1719">
              <w:rPr>
                <w:rFonts w:ascii="Times New Roman" w:eastAsia="Andale Sans UI" w:hAnsi="Times New Roman" w:cs="Times New Roman"/>
                <w:kern w:val="1"/>
                <w:sz w:val="24"/>
                <w:szCs w:val="24"/>
                <w:lang w:val="uk-UA"/>
              </w:rPr>
              <w:t>церебрастеничний</w:t>
            </w:r>
            <w:proofErr w:type="spellEnd"/>
            <w:r w:rsidRPr="000A1719">
              <w:rPr>
                <w:rFonts w:ascii="Times New Roman" w:eastAsia="Andale Sans UI" w:hAnsi="Times New Roman" w:cs="Times New Roman"/>
                <w:kern w:val="1"/>
                <w:sz w:val="24"/>
                <w:szCs w:val="24"/>
                <w:lang w:val="uk-UA"/>
              </w:rPr>
              <w:t xml:space="preserve"> синдром)              </w:t>
            </w:r>
          </w:p>
        </w:tc>
        <w:tc>
          <w:tcPr>
            <w:tcW w:w="297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lang w:val="uk-UA"/>
              </w:rPr>
            </w:pPr>
            <w:r w:rsidRPr="000A1719">
              <w:rPr>
                <w:rFonts w:ascii="Times New Roman" w:eastAsia="Andale Sans UI" w:hAnsi="Times New Roman" w:cs="Times New Roman"/>
                <w:kern w:val="1"/>
                <w:sz w:val="24"/>
                <w:szCs w:val="24"/>
              </w:rPr>
              <w:t>18</w:t>
            </w:r>
          </w:p>
        </w:tc>
        <w:tc>
          <w:tcPr>
            <w:tcW w:w="2955" w:type="dxa"/>
            <w:tcBorders>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ЛГС</w:t>
            </w:r>
          </w:p>
        </w:tc>
        <w:tc>
          <w:tcPr>
            <w:tcW w:w="297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p>
        </w:tc>
        <w:tc>
          <w:tcPr>
            <w:tcW w:w="2955" w:type="dxa"/>
            <w:tcBorders>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lang w:val="uk-UA"/>
              </w:rPr>
              <w:t>АНС(</w:t>
            </w:r>
            <w:proofErr w:type="spellStart"/>
            <w:r w:rsidRPr="000A1719">
              <w:rPr>
                <w:rFonts w:ascii="Times New Roman" w:eastAsia="Andale Sans UI" w:hAnsi="Times New Roman" w:cs="Times New Roman"/>
                <w:kern w:val="1"/>
                <w:sz w:val="24"/>
                <w:szCs w:val="24"/>
                <w:lang w:val="uk-UA"/>
              </w:rPr>
              <w:t>астено-невротичний</w:t>
            </w:r>
            <w:proofErr w:type="spellEnd"/>
            <w:r w:rsidRPr="000A1719">
              <w:rPr>
                <w:rFonts w:ascii="Times New Roman" w:eastAsia="Andale Sans UI" w:hAnsi="Times New Roman" w:cs="Times New Roman"/>
                <w:kern w:val="1"/>
                <w:sz w:val="24"/>
                <w:szCs w:val="24"/>
                <w:lang w:val="uk-UA"/>
              </w:rPr>
              <w:t xml:space="preserve"> синдром)</w:t>
            </w:r>
          </w:p>
        </w:tc>
        <w:tc>
          <w:tcPr>
            <w:tcW w:w="2970" w:type="dxa"/>
            <w:tcBorders>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21</w:t>
            </w:r>
          </w:p>
        </w:tc>
        <w:tc>
          <w:tcPr>
            <w:tcW w:w="2955" w:type="dxa"/>
            <w:tcBorders>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8 </w:t>
            </w: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ВС</w:t>
            </w:r>
            <w:proofErr w:type="gramStart"/>
            <w:r w:rsidRPr="000A1719">
              <w:rPr>
                <w:rFonts w:ascii="Times New Roman" w:eastAsia="Andale Sans UI" w:hAnsi="Times New Roman" w:cs="Times New Roman"/>
                <w:kern w:val="1"/>
                <w:sz w:val="24"/>
                <w:szCs w:val="24"/>
              </w:rPr>
              <w:t>Д</w:t>
            </w:r>
            <w:r w:rsidRPr="000A1719">
              <w:rPr>
                <w:rFonts w:ascii="Times New Roman" w:eastAsia="Andale Sans UI" w:hAnsi="Times New Roman" w:cs="Times New Roman"/>
                <w:kern w:val="1"/>
                <w:sz w:val="24"/>
                <w:szCs w:val="24"/>
                <w:lang w:val="uk-UA"/>
              </w:rPr>
              <w:t>(</w:t>
            </w:r>
            <w:proofErr w:type="gramEnd"/>
            <w:r w:rsidRPr="000A1719">
              <w:rPr>
                <w:rFonts w:ascii="Times New Roman" w:eastAsia="Andale Sans UI" w:hAnsi="Times New Roman" w:cs="Times New Roman"/>
                <w:kern w:val="1"/>
                <w:sz w:val="24"/>
                <w:szCs w:val="24"/>
                <w:lang w:val="uk-UA"/>
              </w:rPr>
              <w:t>вегето-судинна дистонія)</w:t>
            </w:r>
          </w:p>
        </w:tc>
        <w:tc>
          <w:tcPr>
            <w:tcW w:w="297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11</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4 </w:t>
            </w:r>
            <w:r w:rsidRPr="000A1719">
              <w:rPr>
                <w:rFonts w:ascii="Times New Roman" w:eastAsia="Andale Sans UI" w:hAnsi="Times New Roman" w:cs="Times New Roman"/>
                <w:kern w:val="1"/>
                <w:sz w:val="24"/>
                <w:szCs w:val="24"/>
                <w:lang w:val="uk-UA"/>
              </w:rPr>
              <w:t>%</w:t>
            </w:r>
          </w:p>
        </w:tc>
      </w:tr>
      <w:tr w:rsidR="00A31338" w:rsidRPr="000A1719" w:rsidTr="00A31338">
        <w:tc>
          <w:tcPr>
            <w:tcW w:w="585"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Стаціонарне лікування</w:t>
            </w:r>
          </w:p>
        </w:tc>
        <w:tc>
          <w:tcPr>
            <w:tcW w:w="297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lang w:val="uk-UA"/>
              </w:rPr>
            </w:pPr>
            <w:r w:rsidRPr="000A1719">
              <w:rPr>
                <w:rFonts w:ascii="Times New Roman" w:eastAsia="Andale Sans UI" w:hAnsi="Times New Roman" w:cs="Times New Roman"/>
                <w:kern w:val="1"/>
                <w:sz w:val="24"/>
                <w:szCs w:val="24"/>
              </w:rPr>
              <w:t>28</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lang w:val="uk-UA"/>
              </w:rPr>
            </w:pPr>
          </w:p>
        </w:tc>
      </w:tr>
      <w:tr w:rsidR="00A31338" w:rsidRPr="000A1719" w:rsidTr="00A31338">
        <w:tc>
          <w:tcPr>
            <w:tcW w:w="585"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napToGrid w:val="0"/>
              <w:spacing w:after="0" w:line="240" w:lineRule="auto"/>
              <w:jc w:val="center"/>
              <w:rPr>
                <w:rFonts w:ascii="Times New Roman" w:eastAsia="Andale Sans UI" w:hAnsi="Times New Roman" w:cs="Times New Roman"/>
                <w:kern w:val="1"/>
                <w:sz w:val="24"/>
                <w:szCs w:val="24"/>
                <w:lang w:val="uk-UA"/>
              </w:rPr>
            </w:pPr>
          </w:p>
        </w:tc>
        <w:tc>
          <w:tcPr>
            <w:tcW w:w="312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rPr>
            </w:pPr>
            <w:r w:rsidRPr="000A1719">
              <w:rPr>
                <w:rFonts w:ascii="Times New Roman" w:eastAsia="Andale Sans UI" w:hAnsi="Times New Roman" w:cs="Times New Roman"/>
                <w:kern w:val="1"/>
                <w:sz w:val="24"/>
                <w:szCs w:val="24"/>
              </w:rPr>
              <w:t xml:space="preserve">Санаторное </w:t>
            </w:r>
            <w:proofErr w:type="gramStart"/>
            <w:r w:rsidRPr="000A1719">
              <w:rPr>
                <w:rFonts w:ascii="Times New Roman" w:eastAsia="Andale Sans UI" w:hAnsi="Times New Roman" w:cs="Times New Roman"/>
                <w:kern w:val="1"/>
                <w:sz w:val="24"/>
                <w:szCs w:val="24"/>
              </w:rPr>
              <w:t>л</w:t>
            </w:r>
            <w:proofErr w:type="gramEnd"/>
            <w:r w:rsidRPr="000A1719">
              <w:rPr>
                <w:rFonts w:ascii="Times New Roman" w:eastAsia="Andale Sans UI" w:hAnsi="Times New Roman" w:cs="Times New Roman"/>
                <w:kern w:val="1"/>
                <w:sz w:val="24"/>
                <w:szCs w:val="24"/>
              </w:rPr>
              <w:t>ікування</w:t>
            </w:r>
          </w:p>
        </w:tc>
        <w:tc>
          <w:tcPr>
            <w:tcW w:w="2970" w:type="dxa"/>
            <w:tcBorders>
              <w:top w:val="single" w:sz="4" w:space="0" w:color="000000"/>
              <w:left w:val="single" w:sz="4" w:space="0" w:color="000000"/>
              <w:bottom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lang w:val="uk-UA"/>
              </w:rPr>
            </w:pPr>
            <w:r w:rsidRPr="000A1719">
              <w:rPr>
                <w:rFonts w:ascii="Times New Roman" w:eastAsia="Andale Sans UI" w:hAnsi="Times New Roman" w:cs="Times New Roman"/>
                <w:kern w:val="1"/>
                <w:sz w:val="24"/>
                <w:szCs w:val="24"/>
              </w:rPr>
              <w:t>9</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338" w:rsidRPr="000A1719" w:rsidRDefault="00A31338" w:rsidP="00A31338">
            <w:pPr>
              <w:widowControl w:val="0"/>
              <w:suppressAutoHyphens/>
              <w:spacing w:after="0" w:line="240" w:lineRule="auto"/>
              <w:jc w:val="center"/>
              <w:rPr>
                <w:rFonts w:ascii="Times New Roman" w:eastAsia="Andale Sans UI" w:hAnsi="Times New Roman" w:cs="Times New Roman"/>
                <w:kern w:val="1"/>
                <w:sz w:val="24"/>
                <w:szCs w:val="24"/>
                <w:lang w:val="uk-UA"/>
              </w:rPr>
            </w:pPr>
          </w:p>
        </w:tc>
      </w:tr>
    </w:tbl>
    <w:p w:rsidR="00A31338" w:rsidRDefault="00A31338" w:rsidP="00F1690C">
      <w:pPr>
        <w:spacing w:after="0"/>
        <w:ind w:firstLine="567"/>
        <w:rPr>
          <w:rFonts w:ascii="Times New Roman" w:hAnsi="Times New Roman" w:cs="Times New Roman"/>
          <w:sz w:val="28"/>
          <w:szCs w:val="28"/>
          <w:lang w:val="uk-UA"/>
        </w:rPr>
      </w:pPr>
    </w:p>
    <w:p w:rsidR="00A31338" w:rsidRDefault="00A31338" w:rsidP="00A31338">
      <w:pPr>
        <w:spacing w:after="0"/>
        <w:rPr>
          <w:rFonts w:ascii="Times New Roman" w:hAnsi="Times New Roman" w:cs="Times New Roman"/>
          <w:sz w:val="28"/>
          <w:szCs w:val="28"/>
          <w:lang w:val="uk-UA"/>
        </w:rPr>
      </w:pPr>
      <w:r>
        <w:rPr>
          <w:noProof/>
          <w:lang w:eastAsia="ru-RU"/>
        </w:rPr>
        <w:drawing>
          <wp:inline distT="0" distB="0" distL="0" distR="0" wp14:anchorId="51920DEA" wp14:editId="6B2CA857">
            <wp:extent cx="5940425" cy="3994912"/>
            <wp:effectExtent l="0" t="0" r="22225" b="247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1719" w:rsidRDefault="000A1719" w:rsidP="00A31338">
      <w:pPr>
        <w:spacing w:after="0"/>
        <w:ind w:firstLine="567"/>
        <w:rPr>
          <w:rFonts w:ascii="Times New Roman" w:hAnsi="Times New Roman" w:cs="Times New Roman"/>
          <w:sz w:val="28"/>
          <w:szCs w:val="28"/>
          <w:lang w:val="uk-UA"/>
        </w:rPr>
      </w:pPr>
    </w:p>
    <w:p w:rsidR="007832F1" w:rsidRPr="007832F1" w:rsidRDefault="007832F1" w:rsidP="007832F1">
      <w:pPr>
        <w:spacing w:after="0"/>
        <w:rPr>
          <w:rFonts w:ascii="Times New Roman" w:hAnsi="Times New Roman" w:cs="Times New Roman"/>
          <w:b/>
          <w:sz w:val="28"/>
          <w:szCs w:val="28"/>
          <w:lang w:val="uk-UA"/>
        </w:rPr>
      </w:pPr>
      <w:r w:rsidRPr="007832F1">
        <w:rPr>
          <w:rFonts w:ascii="Times New Roman" w:hAnsi="Times New Roman" w:cs="Times New Roman"/>
          <w:b/>
          <w:sz w:val="28"/>
          <w:szCs w:val="28"/>
          <w:lang w:val="uk-UA"/>
        </w:rPr>
        <w:t>Слайд 8:</w:t>
      </w:r>
    </w:p>
    <w:p w:rsidR="000A1719" w:rsidRDefault="007832F1" w:rsidP="005A551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Гармонія душі та тіла порушується внаслідок дії негативних чинників, зокрема таких, як-от:</w:t>
      </w:r>
    </w:p>
    <w:p w:rsidR="007832F1" w:rsidRPr="007832F1" w:rsidRDefault="007832F1" w:rsidP="005A5519">
      <w:pPr>
        <w:pStyle w:val="a5"/>
        <w:numPr>
          <w:ilvl w:val="0"/>
          <w:numId w:val="2"/>
        </w:numPr>
        <w:spacing w:after="0"/>
        <w:ind w:left="993"/>
        <w:jc w:val="both"/>
        <w:rPr>
          <w:rFonts w:ascii="Times New Roman" w:hAnsi="Times New Roman" w:cs="Times New Roman"/>
          <w:sz w:val="28"/>
          <w:szCs w:val="28"/>
          <w:lang w:val="uk-UA"/>
        </w:rPr>
      </w:pPr>
      <w:r w:rsidRPr="007832F1">
        <w:rPr>
          <w:rFonts w:ascii="Times New Roman" w:hAnsi="Times New Roman" w:cs="Times New Roman"/>
          <w:sz w:val="28"/>
          <w:szCs w:val="28"/>
          <w:lang w:val="uk-UA"/>
        </w:rPr>
        <w:t xml:space="preserve">стан на межі норма – патологія; </w:t>
      </w:r>
    </w:p>
    <w:p w:rsidR="007832F1" w:rsidRPr="007832F1" w:rsidRDefault="007832F1" w:rsidP="005A5519">
      <w:pPr>
        <w:pStyle w:val="a5"/>
        <w:numPr>
          <w:ilvl w:val="0"/>
          <w:numId w:val="2"/>
        </w:numPr>
        <w:spacing w:after="0"/>
        <w:ind w:left="993"/>
        <w:jc w:val="both"/>
        <w:rPr>
          <w:rFonts w:ascii="Times New Roman" w:hAnsi="Times New Roman" w:cs="Times New Roman"/>
          <w:sz w:val="28"/>
          <w:szCs w:val="28"/>
          <w:lang w:val="uk-UA"/>
        </w:rPr>
      </w:pPr>
      <w:r w:rsidRPr="007832F1">
        <w:rPr>
          <w:rFonts w:ascii="Times New Roman" w:hAnsi="Times New Roman" w:cs="Times New Roman"/>
          <w:sz w:val="28"/>
          <w:szCs w:val="28"/>
          <w:lang w:val="uk-UA"/>
        </w:rPr>
        <w:t xml:space="preserve">негаразди у родинних взаєминах; </w:t>
      </w:r>
    </w:p>
    <w:p w:rsidR="007832F1" w:rsidRPr="007832F1" w:rsidRDefault="007832F1" w:rsidP="005A5519">
      <w:pPr>
        <w:pStyle w:val="a5"/>
        <w:numPr>
          <w:ilvl w:val="0"/>
          <w:numId w:val="2"/>
        </w:numPr>
        <w:spacing w:after="0"/>
        <w:ind w:left="993"/>
        <w:jc w:val="both"/>
        <w:rPr>
          <w:rFonts w:ascii="Times New Roman" w:hAnsi="Times New Roman" w:cs="Times New Roman"/>
          <w:sz w:val="28"/>
          <w:szCs w:val="28"/>
          <w:lang w:val="uk-UA"/>
        </w:rPr>
      </w:pPr>
      <w:r w:rsidRPr="007832F1">
        <w:rPr>
          <w:rFonts w:ascii="Times New Roman" w:hAnsi="Times New Roman" w:cs="Times New Roman"/>
          <w:sz w:val="28"/>
          <w:szCs w:val="28"/>
          <w:lang w:val="uk-UA"/>
        </w:rPr>
        <w:t xml:space="preserve">вплив авторитарного вчителя; </w:t>
      </w:r>
    </w:p>
    <w:p w:rsidR="007832F1" w:rsidRPr="007832F1" w:rsidRDefault="007832F1" w:rsidP="005A5519">
      <w:pPr>
        <w:pStyle w:val="a5"/>
        <w:numPr>
          <w:ilvl w:val="0"/>
          <w:numId w:val="2"/>
        </w:numPr>
        <w:spacing w:after="0"/>
        <w:ind w:left="993"/>
        <w:jc w:val="both"/>
        <w:rPr>
          <w:rFonts w:ascii="Times New Roman" w:hAnsi="Times New Roman" w:cs="Times New Roman"/>
          <w:sz w:val="28"/>
          <w:szCs w:val="28"/>
          <w:lang w:val="uk-UA"/>
        </w:rPr>
      </w:pPr>
      <w:r w:rsidRPr="007832F1">
        <w:rPr>
          <w:rFonts w:ascii="Times New Roman" w:hAnsi="Times New Roman" w:cs="Times New Roman"/>
          <w:sz w:val="28"/>
          <w:szCs w:val="28"/>
          <w:lang w:val="uk-UA"/>
        </w:rPr>
        <w:t xml:space="preserve">дитячі страхи; </w:t>
      </w:r>
    </w:p>
    <w:p w:rsidR="007832F1" w:rsidRPr="007832F1" w:rsidRDefault="007832F1" w:rsidP="005A5519">
      <w:pPr>
        <w:pStyle w:val="a5"/>
        <w:numPr>
          <w:ilvl w:val="0"/>
          <w:numId w:val="2"/>
        </w:numPr>
        <w:spacing w:after="0"/>
        <w:ind w:left="993"/>
        <w:jc w:val="both"/>
        <w:rPr>
          <w:rFonts w:ascii="Times New Roman" w:hAnsi="Times New Roman" w:cs="Times New Roman"/>
          <w:sz w:val="28"/>
          <w:szCs w:val="28"/>
          <w:lang w:val="uk-UA"/>
        </w:rPr>
      </w:pPr>
      <w:r w:rsidRPr="007832F1">
        <w:rPr>
          <w:rFonts w:ascii="Times New Roman" w:hAnsi="Times New Roman" w:cs="Times New Roman"/>
          <w:sz w:val="28"/>
          <w:szCs w:val="28"/>
          <w:lang w:val="uk-UA"/>
        </w:rPr>
        <w:t xml:space="preserve">порушення психогігієнічних основ навчального процесу; </w:t>
      </w:r>
    </w:p>
    <w:p w:rsidR="007832F1" w:rsidRPr="007832F1" w:rsidRDefault="007832F1" w:rsidP="005A5519">
      <w:pPr>
        <w:pStyle w:val="a5"/>
        <w:numPr>
          <w:ilvl w:val="0"/>
          <w:numId w:val="2"/>
        </w:numPr>
        <w:spacing w:after="0"/>
        <w:ind w:left="993"/>
        <w:jc w:val="both"/>
        <w:rPr>
          <w:rFonts w:ascii="Times New Roman" w:hAnsi="Times New Roman" w:cs="Times New Roman"/>
          <w:sz w:val="28"/>
          <w:szCs w:val="28"/>
          <w:lang w:val="uk-UA"/>
        </w:rPr>
      </w:pPr>
      <w:r w:rsidRPr="007832F1">
        <w:rPr>
          <w:rFonts w:ascii="Times New Roman" w:hAnsi="Times New Roman" w:cs="Times New Roman"/>
          <w:sz w:val="28"/>
          <w:szCs w:val="28"/>
          <w:lang w:val="uk-UA"/>
        </w:rPr>
        <w:t xml:space="preserve">порушення оптимумів навчальної діяльності; </w:t>
      </w:r>
    </w:p>
    <w:p w:rsidR="007832F1" w:rsidRPr="007832F1" w:rsidRDefault="007832F1" w:rsidP="005A5519">
      <w:pPr>
        <w:pStyle w:val="a5"/>
        <w:numPr>
          <w:ilvl w:val="0"/>
          <w:numId w:val="2"/>
        </w:numPr>
        <w:spacing w:after="0"/>
        <w:ind w:left="993"/>
        <w:jc w:val="both"/>
        <w:rPr>
          <w:rFonts w:ascii="Times New Roman" w:hAnsi="Times New Roman" w:cs="Times New Roman"/>
          <w:sz w:val="28"/>
          <w:szCs w:val="28"/>
          <w:lang w:val="uk-UA"/>
        </w:rPr>
      </w:pPr>
      <w:r w:rsidRPr="007832F1">
        <w:rPr>
          <w:rFonts w:ascii="Times New Roman" w:hAnsi="Times New Roman" w:cs="Times New Roman"/>
          <w:sz w:val="28"/>
          <w:szCs w:val="28"/>
          <w:lang w:val="uk-UA"/>
        </w:rPr>
        <w:t xml:space="preserve">порушення гармонії творчих здібностей; </w:t>
      </w:r>
    </w:p>
    <w:p w:rsidR="007832F1" w:rsidRPr="007832F1" w:rsidRDefault="007832F1" w:rsidP="005A5519">
      <w:pPr>
        <w:pStyle w:val="a5"/>
        <w:numPr>
          <w:ilvl w:val="0"/>
          <w:numId w:val="2"/>
        </w:numPr>
        <w:spacing w:after="0"/>
        <w:ind w:left="993"/>
        <w:jc w:val="both"/>
        <w:rPr>
          <w:rFonts w:ascii="Times New Roman" w:hAnsi="Times New Roman" w:cs="Times New Roman"/>
          <w:sz w:val="28"/>
          <w:szCs w:val="28"/>
          <w:lang w:val="uk-UA"/>
        </w:rPr>
      </w:pPr>
      <w:r w:rsidRPr="007832F1">
        <w:rPr>
          <w:rFonts w:ascii="Times New Roman" w:hAnsi="Times New Roman" w:cs="Times New Roman"/>
          <w:sz w:val="28"/>
          <w:szCs w:val="28"/>
          <w:lang w:val="uk-UA"/>
        </w:rPr>
        <w:lastRenderedPageBreak/>
        <w:t xml:space="preserve">гіподинамія; </w:t>
      </w:r>
    </w:p>
    <w:p w:rsidR="007832F1" w:rsidRPr="007832F1" w:rsidRDefault="007832F1" w:rsidP="005A5519">
      <w:pPr>
        <w:pStyle w:val="a5"/>
        <w:numPr>
          <w:ilvl w:val="0"/>
          <w:numId w:val="2"/>
        </w:numPr>
        <w:spacing w:after="0"/>
        <w:ind w:left="993"/>
        <w:jc w:val="both"/>
        <w:rPr>
          <w:rFonts w:ascii="Times New Roman" w:hAnsi="Times New Roman" w:cs="Times New Roman"/>
          <w:sz w:val="28"/>
          <w:szCs w:val="28"/>
          <w:lang w:val="uk-UA"/>
        </w:rPr>
      </w:pPr>
      <w:r w:rsidRPr="007832F1">
        <w:rPr>
          <w:rFonts w:ascii="Times New Roman" w:hAnsi="Times New Roman" w:cs="Times New Roman"/>
          <w:sz w:val="28"/>
          <w:szCs w:val="28"/>
          <w:lang w:val="uk-UA"/>
        </w:rPr>
        <w:t xml:space="preserve">недостатній рівень </w:t>
      </w:r>
      <w:proofErr w:type="spellStart"/>
      <w:r w:rsidRPr="007832F1">
        <w:rPr>
          <w:rFonts w:ascii="Times New Roman" w:hAnsi="Times New Roman" w:cs="Times New Roman"/>
          <w:sz w:val="28"/>
          <w:szCs w:val="28"/>
          <w:lang w:val="uk-UA"/>
        </w:rPr>
        <w:t>енергопотенціалу</w:t>
      </w:r>
      <w:proofErr w:type="spellEnd"/>
      <w:r w:rsidRPr="007832F1">
        <w:rPr>
          <w:rFonts w:ascii="Times New Roman" w:hAnsi="Times New Roman" w:cs="Times New Roman"/>
          <w:sz w:val="28"/>
          <w:szCs w:val="28"/>
          <w:lang w:val="uk-UA"/>
        </w:rPr>
        <w:t>.</w:t>
      </w:r>
    </w:p>
    <w:p w:rsidR="002B7E11" w:rsidRDefault="004629CD" w:rsidP="005A5519">
      <w:pPr>
        <w:spacing w:after="0"/>
        <w:ind w:firstLine="567"/>
        <w:jc w:val="both"/>
        <w:rPr>
          <w:rFonts w:ascii="Times New Roman" w:hAnsi="Times New Roman" w:cs="Times New Roman"/>
          <w:sz w:val="28"/>
          <w:szCs w:val="28"/>
          <w:lang w:val="uk-UA"/>
        </w:rPr>
      </w:pPr>
      <w:r w:rsidRPr="004629CD">
        <w:rPr>
          <w:rFonts w:ascii="Times New Roman" w:hAnsi="Times New Roman" w:cs="Times New Roman"/>
          <w:sz w:val="28"/>
          <w:szCs w:val="28"/>
          <w:lang w:val="uk-UA"/>
        </w:rPr>
        <w:t>Чинники погіршення</w:t>
      </w:r>
      <w:r w:rsidR="007832F1">
        <w:rPr>
          <w:rFonts w:ascii="Times New Roman" w:hAnsi="Times New Roman" w:cs="Times New Roman"/>
          <w:sz w:val="28"/>
          <w:szCs w:val="28"/>
          <w:lang w:val="uk-UA"/>
        </w:rPr>
        <w:t xml:space="preserve"> психічного</w:t>
      </w:r>
      <w:r w:rsidRPr="004629CD">
        <w:rPr>
          <w:rFonts w:ascii="Times New Roman" w:hAnsi="Times New Roman" w:cs="Times New Roman"/>
          <w:sz w:val="28"/>
          <w:szCs w:val="28"/>
          <w:lang w:val="uk-UA"/>
        </w:rPr>
        <w:t xml:space="preserve"> здоров'я </w:t>
      </w:r>
      <w:r w:rsidR="007832F1">
        <w:rPr>
          <w:rFonts w:ascii="Times New Roman" w:hAnsi="Times New Roman" w:cs="Times New Roman"/>
          <w:sz w:val="28"/>
          <w:szCs w:val="28"/>
          <w:lang w:val="uk-UA"/>
        </w:rPr>
        <w:t xml:space="preserve">школяра </w:t>
      </w:r>
      <w:r w:rsidR="002B7E11">
        <w:rPr>
          <w:rFonts w:ascii="Times New Roman" w:hAnsi="Times New Roman" w:cs="Times New Roman"/>
          <w:sz w:val="28"/>
          <w:szCs w:val="28"/>
          <w:lang w:val="uk-UA"/>
        </w:rPr>
        <w:t xml:space="preserve"> називають різноманітні. До них</w:t>
      </w:r>
      <w:r w:rsidRPr="004629CD">
        <w:rPr>
          <w:rFonts w:ascii="Times New Roman" w:hAnsi="Times New Roman" w:cs="Times New Roman"/>
          <w:sz w:val="28"/>
          <w:szCs w:val="28"/>
          <w:lang w:val="uk-UA"/>
        </w:rPr>
        <w:t>, в основному, належать</w:t>
      </w:r>
      <w:r w:rsidR="002B7E11">
        <w:rPr>
          <w:rFonts w:ascii="Times New Roman" w:hAnsi="Times New Roman" w:cs="Times New Roman"/>
          <w:sz w:val="28"/>
          <w:szCs w:val="28"/>
          <w:lang w:val="uk-UA"/>
        </w:rPr>
        <w:t xml:space="preserve"> </w:t>
      </w:r>
      <w:r w:rsidRPr="004629CD">
        <w:rPr>
          <w:rFonts w:ascii="Times New Roman" w:hAnsi="Times New Roman" w:cs="Times New Roman"/>
          <w:sz w:val="28"/>
          <w:szCs w:val="28"/>
          <w:lang w:val="uk-UA"/>
        </w:rPr>
        <w:t xml:space="preserve"> непідготовленість дитини до школи, негативне ставлення вчителів та учнів, страх покарання та отримування незадовільної оцінки, нездатність засвоїти шкільний матеріал, перевтома під час учбових занять.</w:t>
      </w:r>
    </w:p>
    <w:p w:rsidR="002B7E11" w:rsidRDefault="002B7E11" w:rsidP="002B7E11">
      <w:pPr>
        <w:spacing w:after="0"/>
        <w:rPr>
          <w:rFonts w:ascii="Times New Roman" w:hAnsi="Times New Roman" w:cs="Times New Roman"/>
          <w:sz w:val="28"/>
          <w:szCs w:val="28"/>
          <w:lang w:val="uk-UA"/>
        </w:rPr>
      </w:pPr>
    </w:p>
    <w:p w:rsidR="002B7E11" w:rsidRPr="002B7E11" w:rsidRDefault="002B7E11" w:rsidP="002B7E11">
      <w:pPr>
        <w:spacing w:after="0"/>
        <w:rPr>
          <w:rFonts w:ascii="Times New Roman" w:hAnsi="Times New Roman" w:cs="Times New Roman"/>
          <w:b/>
          <w:sz w:val="28"/>
          <w:szCs w:val="28"/>
          <w:lang w:val="uk-UA"/>
        </w:rPr>
      </w:pPr>
      <w:r w:rsidRPr="002B7E11">
        <w:rPr>
          <w:rFonts w:ascii="Times New Roman" w:hAnsi="Times New Roman" w:cs="Times New Roman"/>
          <w:b/>
          <w:sz w:val="28"/>
          <w:szCs w:val="28"/>
          <w:lang w:val="uk-UA"/>
        </w:rPr>
        <w:t>Слайд 9:</w:t>
      </w:r>
    </w:p>
    <w:p w:rsidR="002B7E11" w:rsidRDefault="002B7E11" w:rsidP="005A551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Типовими проявами різних психоневрологічних захворювань є стани підвищеної втомлюваності, виснаження, ослаблення або втрати здатності до тривалої фізичної і розумової напруги (астенічний сидром), підвищена збудливість, роздратованість або млявість, апатія, сонливість (неврастенія), схильність до агресивних вчинків, конфліктів, енурез.</w:t>
      </w:r>
    </w:p>
    <w:p w:rsidR="00A31338" w:rsidRDefault="004629CD" w:rsidP="005A5519">
      <w:pPr>
        <w:spacing w:after="0"/>
        <w:ind w:firstLine="567"/>
        <w:jc w:val="both"/>
        <w:rPr>
          <w:rFonts w:ascii="Times New Roman" w:hAnsi="Times New Roman" w:cs="Times New Roman"/>
          <w:sz w:val="28"/>
          <w:szCs w:val="28"/>
          <w:lang w:val="uk-UA"/>
        </w:rPr>
      </w:pPr>
      <w:r w:rsidRPr="004629CD">
        <w:rPr>
          <w:rFonts w:ascii="Times New Roman" w:hAnsi="Times New Roman" w:cs="Times New Roman"/>
          <w:sz w:val="28"/>
          <w:szCs w:val="28"/>
          <w:lang w:val="uk-UA"/>
        </w:rPr>
        <w:t xml:space="preserve">У більшості дітей в ті чи інші періоди під впливом певних ситуацій можуть з'явитися порушення емоційної сфери або поведінки. Наприклад, можуть виникнути  безпричинні страхи, порушення сну, порушення, які пов'язані із вживанням їжі, і т.д.  У деяких дітей ці порушення проявляються часто, стійко і призводять до </w:t>
      </w:r>
      <w:r w:rsidR="002B7E11">
        <w:rPr>
          <w:rFonts w:ascii="Times New Roman" w:hAnsi="Times New Roman" w:cs="Times New Roman"/>
          <w:sz w:val="28"/>
          <w:szCs w:val="28"/>
          <w:lang w:val="uk-UA"/>
        </w:rPr>
        <w:t>шкільної</w:t>
      </w:r>
      <w:r w:rsidRPr="004629CD">
        <w:rPr>
          <w:rFonts w:ascii="Times New Roman" w:hAnsi="Times New Roman" w:cs="Times New Roman"/>
          <w:sz w:val="28"/>
          <w:szCs w:val="28"/>
          <w:lang w:val="uk-UA"/>
        </w:rPr>
        <w:t xml:space="preserve"> дезадаптації.</w:t>
      </w:r>
    </w:p>
    <w:p w:rsidR="002B7E11" w:rsidRDefault="002B7E11" w:rsidP="002B7E11">
      <w:pPr>
        <w:spacing w:after="0"/>
        <w:rPr>
          <w:rFonts w:ascii="Times New Roman" w:hAnsi="Times New Roman" w:cs="Times New Roman"/>
          <w:sz w:val="28"/>
          <w:szCs w:val="28"/>
          <w:lang w:val="uk-UA"/>
        </w:rPr>
      </w:pPr>
    </w:p>
    <w:p w:rsidR="002B7E11" w:rsidRPr="002B7E11" w:rsidRDefault="002B7E11" w:rsidP="002B7E11">
      <w:pPr>
        <w:spacing w:after="0"/>
        <w:rPr>
          <w:rFonts w:ascii="Times New Roman" w:hAnsi="Times New Roman" w:cs="Times New Roman"/>
          <w:b/>
          <w:sz w:val="28"/>
          <w:szCs w:val="28"/>
          <w:lang w:val="uk-UA"/>
        </w:rPr>
      </w:pPr>
      <w:r w:rsidRPr="002B7E11">
        <w:rPr>
          <w:rFonts w:ascii="Times New Roman" w:hAnsi="Times New Roman" w:cs="Times New Roman"/>
          <w:b/>
          <w:sz w:val="28"/>
          <w:szCs w:val="28"/>
          <w:lang w:val="uk-UA"/>
        </w:rPr>
        <w:t>Слайд 10:</w:t>
      </w:r>
    </w:p>
    <w:p w:rsidR="00A31338" w:rsidRDefault="004629CD" w:rsidP="005A5519">
      <w:pPr>
        <w:spacing w:after="0"/>
        <w:ind w:firstLine="567"/>
        <w:jc w:val="both"/>
        <w:rPr>
          <w:rFonts w:ascii="Times New Roman" w:hAnsi="Times New Roman" w:cs="Times New Roman"/>
          <w:sz w:val="28"/>
          <w:szCs w:val="28"/>
          <w:lang w:val="uk-UA"/>
        </w:rPr>
      </w:pPr>
      <w:r w:rsidRPr="004629CD">
        <w:rPr>
          <w:rFonts w:ascii="Times New Roman" w:hAnsi="Times New Roman" w:cs="Times New Roman"/>
          <w:sz w:val="28"/>
          <w:szCs w:val="28"/>
          <w:lang w:val="uk-UA"/>
        </w:rPr>
        <w:t xml:space="preserve">У свою чергу, </w:t>
      </w:r>
      <w:proofErr w:type="spellStart"/>
      <w:r w:rsidRPr="004629CD">
        <w:rPr>
          <w:rFonts w:ascii="Times New Roman" w:hAnsi="Times New Roman" w:cs="Times New Roman"/>
          <w:sz w:val="28"/>
          <w:szCs w:val="28"/>
          <w:lang w:val="uk-UA"/>
        </w:rPr>
        <w:t>дезадаптація</w:t>
      </w:r>
      <w:proofErr w:type="spellEnd"/>
      <w:r w:rsidRPr="004629CD">
        <w:rPr>
          <w:rFonts w:ascii="Times New Roman" w:hAnsi="Times New Roman" w:cs="Times New Roman"/>
          <w:sz w:val="28"/>
          <w:szCs w:val="28"/>
          <w:lang w:val="uk-UA"/>
        </w:rPr>
        <w:t xml:space="preserve"> призводить до безпричинної агресивності, депресії, відмови відвідувати уроки, заниженої самооцінки, страху відповідати біля дошки, очікування поганого відношення до себе як з боку вчителів, так і учнів. </w:t>
      </w:r>
      <w:r w:rsidR="002B7E11">
        <w:rPr>
          <w:rFonts w:ascii="Times New Roman" w:hAnsi="Times New Roman" w:cs="Times New Roman"/>
          <w:sz w:val="28"/>
          <w:szCs w:val="28"/>
          <w:lang w:val="uk-UA"/>
        </w:rPr>
        <w:t>С</w:t>
      </w:r>
      <w:r w:rsidRPr="004629CD">
        <w:rPr>
          <w:rFonts w:ascii="Times New Roman" w:hAnsi="Times New Roman" w:cs="Times New Roman"/>
          <w:sz w:val="28"/>
          <w:szCs w:val="28"/>
          <w:lang w:val="uk-UA"/>
        </w:rPr>
        <w:t>еред дітей, які не адаптувалися  до умов школи, у 95% спостерігаються психічні розлади.</w:t>
      </w:r>
    </w:p>
    <w:p w:rsidR="004629CD" w:rsidRDefault="004629CD" w:rsidP="005A551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4629CD">
        <w:rPr>
          <w:rFonts w:ascii="Times New Roman" w:hAnsi="Times New Roman" w:cs="Times New Roman"/>
          <w:sz w:val="28"/>
          <w:szCs w:val="28"/>
          <w:lang w:val="uk-UA"/>
        </w:rPr>
        <w:t>снує 3 групи дітей, які страждають шкільними неврозами. До першого типу належать  педагогічно занедбані або розумово відсталі учні. Для них характерні явні відхилення у поведінці, грубість, агресія, підвищена самооцінка, низька успішність. До другого типу відносяться школярі, які добре вчаться і задовільно ведуть себе на уроках, але під впливом стресів різко змінюються: з'являється депресія, апатія, нав'язливі стани. Третій тип представлений зовнішньо благополучними дітьми, у яких все ж таки спостерігаються деякі ознаки невротизації: страх відповідати біля дошки, тремор рук, плаксивість, фобії, занижена самооцінка.</w:t>
      </w:r>
    </w:p>
    <w:p w:rsidR="005A5519" w:rsidRDefault="005A5519" w:rsidP="00F1745F">
      <w:pPr>
        <w:spacing w:after="0"/>
        <w:ind w:firstLine="567"/>
        <w:jc w:val="center"/>
        <w:rPr>
          <w:rFonts w:ascii="Times New Roman" w:hAnsi="Times New Roman" w:cs="Times New Roman"/>
          <w:sz w:val="28"/>
          <w:szCs w:val="28"/>
          <w:lang w:val="uk-UA"/>
        </w:rPr>
      </w:pPr>
    </w:p>
    <w:p w:rsidR="005A5519" w:rsidRDefault="005A5519">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1745F" w:rsidRDefault="00F1745F" w:rsidP="00F1745F">
      <w:pPr>
        <w:spacing w:after="0"/>
        <w:ind w:firstLine="567"/>
        <w:jc w:val="center"/>
        <w:rPr>
          <w:rFonts w:ascii="Times New Roman" w:hAnsi="Times New Roman" w:cs="Times New Roman"/>
          <w:b/>
          <w:sz w:val="28"/>
          <w:szCs w:val="28"/>
          <w:lang w:val="uk-UA"/>
        </w:rPr>
      </w:pPr>
      <w:r w:rsidRPr="00A43FFD">
        <w:rPr>
          <w:rFonts w:ascii="Times New Roman" w:hAnsi="Times New Roman" w:cs="Times New Roman"/>
          <w:b/>
          <w:sz w:val="28"/>
          <w:szCs w:val="28"/>
          <w:lang w:val="uk-UA"/>
        </w:rPr>
        <w:lastRenderedPageBreak/>
        <w:t>Особливості навчально-виховного, лікувально-профілактичного та реабілітаційного процесу в санаторній школі-інтернаті для дітей з психоневрологічними захворюваннями</w:t>
      </w:r>
    </w:p>
    <w:p w:rsidR="002B7E11" w:rsidRPr="002B7E11" w:rsidRDefault="002B7E11" w:rsidP="002B7E11">
      <w:pPr>
        <w:spacing w:after="0"/>
        <w:rPr>
          <w:rFonts w:ascii="Times New Roman" w:hAnsi="Times New Roman" w:cs="Times New Roman"/>
          <w:b/>
          <w:sz w:val="28"/>
          <w:szCs w:val="28"/>
          <w:lang w:val="uk-UA"/>
        </w:rPr>
      </w:pPr>
      <w:r w:rsidRPr="002B7E11">
        <w:rPr>
          <w:rFonts w:ascii="Times New Roman" w:hAnsi="Times New Roman" w:cs="Times New Roman"/>
          <w:b/>
          <w:sz w:val="28"/>
          <w:szCs w:val="28"/>
          <w:lang w:val="uk-UA"/>
        </w:rPr>
        <w:t>Слайд</w:t>
      </w:r>
      <w:r w:rsidR="00111146">
        <w:rPr>
          <w:rFonts w:ascii="Times New Roman" w:hAnsi="Times New Roman" w:cs="Times New Roman"/>
          <w:b/>
          <w:sz w:val="28"/>
          <w:szCs w:val="28"/>
          <w:lang w:val="uk-UA"/>
        </w:rPr>
        <w:t>и</w:t>
      </w:r>
      <w:r w:rsidRPr="002B7E11">
        <w:rPr>
          <w:rFonts w:ascii="Times New Roman" w:hAnsi="Times New Roman" w:cs="Times New Roman"/>
          <w:b/>
          <w:sz w:val="28"/>
          <w:szCs w:val="28"/>
          <w:lang w:val="uk-UA"/>
        </w:rPr>
        <w:t xml:space="preserve"> 11</w:t>
      </w:r>
      <w:r w:rsidR="00111146">
        <w:rPr>
          <w:rFonts w:ascii="Times New Roman" w:hAnsi="Times New Roman" w:cs="Times New Roman"/>
          <w:b/>
          <w:sz w:val="28"/>
          <w:szCs w:val="28"/>
          <w:lang w:val="uk-UA"/>
        </w:rPr>
        <w:t>, 12</w:t>
      </w:r>
      <w:r w:rsidRPr="002B7E11">
        <w:rPr>
          <w:rFonts w:ascii="Times New Roman" w:hAnsi="Times New Roman" w:cs="Times New Roman"/>
          <w:b/>
          <w:sz w:val="28"/>
          <w:szCs w:val="28"/>
          <w:lang w:val="uk-UA"/>
        </w:rPr>
        <w:t>:</w:t>
      </w:r>
    </w:p>
    <w:p w:rsidR="004629CD" w:rsidRDefault="004629CD" w:rsidP="005A5519">
      <w:pPr>
        <w:spacing w:after="0"/>
        <w:ind w:firstLine="567"/>
        <w:jc w:val="both"/>
        <w:rPr>
          <w:rFonts w:ascii="Times New Roman" w:hAnsi="Times New Roman" w:cs="Times New Roman"/>
          <w:sz w:val="28"/>
          <w:szCs w:val="28"/>
          <w:lang w:val="uk-UA"/>
        </w:rPr>
      </w:pPr>
      <w:r w:rsidRPr="004629CD">
        <w:rPr>
          <w:rFonts w:ascii="Times New Roman" w:hAnsi="Times New Roman" w:cs="Times New Roman"/>
          <w:sz w:val="28"/>
          <w:szCs w:val="28"/>
          <w:lang w:val="uk-UA"/>
        </w:rPr>
        <w:t xml:space="preserve">Однією з найголовніших умов збереження психічного здоров'я школярів є дотримання  науково обґрунтованих психогігієнічних норм організації навчання школярів з урахуванням індивідуальних норм навантаження, здатність витримувати навчальне навантаження, не тільки зберігаючи стан повного душевного, тілесного та соціального добробуту, а й збільшуючи при цьому якість власного психічного здоров'я, а також принципів гуманізації освіти. Ці принципи передбачають застосування </w:t>
      </w:r>
      <w:proofErr w:type="spellStart"/>
      <w:r w:rsidRPr="004629CD">
        <w:rPr>
          <w:rFonts w:ascii="Times New Roman" w:hAnsi="Times New Roman" w:cs="Times New Roman"/>
          <w:sz w:val="28"/>
          <w:szCs w:val="28"/>
          <w:lang w:val="uk-UA"/>
        </w:rPr>
        <w:t>особистісно</w:t>
      </w:r>
      <w:proofErr w:type="spellEnd"/>
      <w:r w:rsidRPr="004629CD">
        <w:rPr>
          <w:rFonts w:ascii="Times New Roman" w:hAnsi="Times New Roman" w:cs="Times New Roman"/>
          <w:sz w:val="28"/>
          <w:szCs w:val="28"/>
          <w:lang w:val="uk-UA"/>
        </w:rPr>
        <w:t xml:space="preserve"> орієнтованих технологій навчання, ставлення до учнів як до рівноправних партнерів у спільній діяльності, виявлення поваги і любові до них, створення сприятливих умов для активності учнів. Отже, головною умовою збереження психічного здоров'я школярів є така організація навчально-виховного процесу, яка сприяє розвиткові особистості школяра</w:t>
      </w:r>
      <w:r>
        <w:rPr>
          <w:rFonts w:ascii="Times New Roman" w:hAnsi="Times New Roman" w:cs="Times New Roman"/>
          <w:sz w:val="28"/>
          <w:szCs w:val="28"/>
          <w:lang w:val="uk-UA"/>
        </w:rPr>
        <w:t>.</w:t>
      </w:r>
    </w:p>
    <w:p w:rsidR="00BB3E62" w:rsidRDefault="00BB3E62" w:rsidP="005A5519">
      <w:pPr>
        <w:spacing w:after="0"/>
        <w:ind w:firstLine="567"/>
        <w:jc w:val="both"/>
        <w:rPr>
          <w:rFonts w:ascii="Times New Roman" w:hAnsi="Times New Roman" w:cs="Times New Roman"/>
          <w:sz w:val="28"/>
          <w:szCs w:val="28"/>
          <w:lang w:val="uk-UA"/>
        </w:rPr>
      </w:pPr>
      <w:r w:rsidRPr="00BB3E62">
        <w:rPr>
          <w:rFonts w:ascii="Times New Roman" w:hAnsi="Times New Roman" w:cs="Times New Roman"/>
          <w:sz w:val="28"/>
          <w:szCs w:val="28"/>
          <w:lang w:val="uk-UA"/>
        </w:rPr>
        <w:t>Відомо, що ефективним шляхом збереження та зміцнення здоров'я є профілактика.</w:t>
      </w:r>
    </w:p>
    <w:p w:rsidR="002B7E11" w:rsidRDefault="00F1745F" w:rsidP="005A551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Основи практичного поєднання лікування з навчанням й вихованням психічно хворих дітей були закладені на початку ХІХ сторіччя. Ідеї лікувальної педагогіки стали основою всебічного збереження психіки дитини, найбільш дбайливого та уважного відношення до нього лікаря і педагога.  У закладі створено лікувально-реабілітаційний комплекс – це система лікувальних, профілактичних, оздоровчих, корекційно-педагогічних заходів, що здійснюються в організаційній єдності медичним та педагогічним персоналом санаторної школи-інтернату № 11 для дітей з психоневрологічними захворюваннями.  Метою лікувально-реабілітаційного комплексу є всебічне оздоровлення дітей, які хворіють психоневрологічними розладами, що проявляються, як правило, на фоні загального ослаблення організму, соматичних захворювань. </w:t>
      </w:r>
    </w:p>
    <w:p w:rsidR="00F1745F" w:rsidRDefault="00F1745F" w:rsidP="005A551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цілому, педагогічною основою лікувально-реабілітаційного комплексу в санаторній школі-інтернаті № 11 для дітей з психоневрологічними захворюваннями є створення такої системи </w:t>
      </w:r>
      <w:proofErr w:type="spellStart"/>
      <w:r>
        <w:rPr>
          <w:rFonts w:ascii="Times New Roman" w:hAnsi="Times New Roman" w:cs="Times New Roman"/>
          <w:sz w:val="28"/>
          <w:szCs w:val="28"/>
          <w:lang w:val="uk-UA"/>
        </w:rPr>
        <w:t>медико-педагогічних</w:t>
      </w:r>
      <w:proofErr w:type="spellEnd"/>
      <w:r>
        <w:rPr>
          <w:rFonts w:ascii="Times New Roman" w:hAnsi="Times New Roman" w:cs="Times New Roman"/>
          <w:sz w:val="28"/>
          <w:szCs w:val="28"/>
          <w:lang w:val="uk-UA"/>
        </w:rPr>
        <w:t xml:space="preserve"> заходів з дітьми-психоневротиками, що дозволила заповнити прогалини в життєво необхідних знаннях дитини про людину, його фізіологію та психіку, закріпити ці знання у формі відповідних навичок самостійної регуляції поведінки.</w:t>
      </w:r>
    </w:p>
    <w:p w:rsidR="00BB3E62" w:rsidRDefault="00BB3E62" w:rsidP="005A551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BB3E62">
        <w:rPr>
          <w:rFonts w:ascii="Times New Roman" w:hAnsi="Times New Roman" w:cs="Times New Roman"/>
          <w:sz w:val="28"/>
          <w:szCs w:val="28"/>
          <w:lang w:val="uk-UA"/>
        </w:rPr>
        <w:t xml:space="preserve">рофілактика та корекція психічних порушень повинна мати комплексний характер, що враховує структуру відхилень у психічній діяльності та </w:t>
      </w:r>
      <w:r w:rsidRPr="00BB3E62">
        <w:rPr>
          <w:rFonts w:ascii="Times New Roman" w:hAnsi="Times New Roman" w:cs="Times New Roman"/>
          <w:sz w:val="28"/>
          <w:szCs w:val="28"/>
          <w:lang w:val="uk-UA"/>
        </w:rPr>
        <w:lastRenderedPageBreak/>
        <w:t>функціональному стані центральної нервової системи, а також роль біологічних, мікросоціальних і психологічних факторів у їх виникненні.</w:t>
      </w:r>
    </w:p>
    <w:p w:rsidR="005D5E96" w:rsidRPr="005D5E96" w:rsidRDefault="005D5E96" w:rsidP="005A5519">
      <w:pPr>
        <w:spacing w:after="0"/>
        <w:ind w:firstLine="567"/>
        <w:jc w:val="both"/>
        <w:rPr>
          <w:rFonts w:ascii="Times New Roman" w:hAnsi="Times New Roman" w:cs="Times New Roman"/>
          <w:sz w:val="28"/>
          <w:szCs w:val="28"/>
          <w:lang w:val="uk-UA"/>
        </w:rPr>
      </w:pPr>
      <w:r w:rsidRPr="005D5E96">
        <w:rPr>
          <w:rFonts w:ascii="Times New Roman" w:hAnsi="Times New Roman" w:cs="Times New Roman"/>
          <w:sz w:val="28"/>
          <w:szCs w:val="28"/>
          <w:lang w:val="uk-UA"/>
        </w:rPr>
        <w:t xml:space="preserve">Навчально-виховна робота в  санаторній  школі-інтернаті для  дітей з  психоневрологічними захворюваннями  здійснюється з урахуванням принципів диференційованого та індивідуального підходу на  основі  педагогічного,  психологічного  і  клінічного вивчення поведінки і стану здоров'я вихованця.  Форми і методи навчання  та виховання   в   закладі   спрямовані   на   психологічну  корекцію особистості вихованця. </w:t>
      </w:r>
    </w:p>
    <w:p w:rsidR="005D5E96" w:rsidRPr="005D5E96" w:rsidRDefault="005D5E96" w:rsidP="005A5519">
      <w:pPr>
        <w:spacing w:after="0"/>
        <w:ind w:firstLine="567"/>
        <w:jc w:val="both"/>
        <w:rPr>
          <w:rFonts w:ascii="Times New Roman" w:hAnsi="Times New Roman" w:cs="Times New Roman"/>
          <w:sz w:val="28"/>
          <w:szCs w:val="28"/>
          <w:lang w:val="uk-UA"/>
        </w:rPr>
      </w:pPr>
      <w:r w:rsidRPr="005D5E96">
        <w:rPr>
          <w:rFonts w:ascii="Times New Roman" w:hAnsi="Times New Roman" w:cs="Times New Roman"/>
          <w:sz w:val="28"/>
          <w:szCs w:val="28"/>
          <w:lang w:val="uk-UA"/>
        </w:rPr>
        <w:t xml:space="preserve">Залежно   від   індивідуальних  можливостей кожного вихованця,  його клінічного стану, етапу лікування та реабілітації обсяг завдань на уроці може бути зменшений учителем у  1,5-3  рази порівняно  з  навчальним  навантаженням,  передбаченим  для  учнів відповідних класів загальноосвітніх навчальних закладів. </w:t>
      </w:r>
    </w:p>
    <w:p w:rsidR="005D5E96" w:rsidRPr="005D5E96" w:rsidRDefault="005D5E96" w:rsidP="005A5519">
      <w:pPr>
        <w:spacing w:after="0"/>
        <w:ind w:firstLine="567"/>
        <w:jc w:val="both"/>
        <w:rPr>
          <w:rFonts w:ascii="Times New Roman" w:hAnsi="Times New Roman" w:cs="Times New Roman"/>
          <w:sz w:val="28"/>
          <w:szCs w:val="28"/>
          <w:lang w:val="uk-UA"/>
        </w:rPr>
      </w:pPr>
      <w:r w:rsidRPr="005D5E96">
        <w:rPr>
          <w:rFonts w:ascii="Times New Roman" w:hAnsi="Times New Roman" w:cs="Times New Roman"/>
          <w:sz w:val="28"/>
          <w:szCs w:val="28"/>
          <w:lang w:val="uk-UA"/>
        </w:rPr>
        <w:t>При  здійсненні  трудового  навчання  і  виховання   за програмами    загальноосвітньої школи за погодженням з лікарем-психіатром та рішенням  педагогічної  ради   навчального закладу  з  усіх  розділів  програми  вилучаються об'єкти праці та трудомісткі процеси,  пов'язані із статичним напруженням (за умови збереження навчального змісту програми).</w:t>
      </w:r>
    </w:p>
    <w:p w:rsidR="005D5E96" w:rsidRPr="005D5E96" w:rsidRDefault="005D5E96" w:rsidP="005A5519">
      <w:pPr>
        <w:spacing w:after="0"/>
        <w:ind w:firstLine="567"/>
        <w:jc w:val="both"/>
        <w:rPr>
          <w:rFonts w:ascii="Times New Roman" w:hAnsi="Times New Roman" w:cs="Times New Roman"/>
          <w:sz w:val="28"/>
          <w:szCs w:val="28"/>
          <w:lang w:val="uk-UA"/>
        </w:rPr>
      </w:pPr>
      <w:r w:rsidRPr="005D5E96">
        <w:rPr>
          <w:rFonts w:ascii="Times New Roman" w:hAnsi="Times New Roman" w:cs="Times New Roman"/>
          <w:sz w:val="28"/>
          <w:szCs w:val="28"/>
          <w:lang w:val="uk-UA"/>
        </w:rPr>
        <w:t>Уроки фізичної культури проводяться за програмами спеціальної медичної групи.</w:t>
      </w:r>
    </w:p>
    <w:p w:rsidR="005D5E96" w:rsidRPr="005D5E96" w:rsidRDefault="005D5E96" w:rsidP="005A5519">
      <w:pPr>
        <w:spacing w:after="0"/>
        <w:ind w:firstLine="567"/>
        <w:jc w:val="both"/>
        <w:rPr>
          <w:rFonts w:ascii="Times New Roman" w:hAnsi="Times New Roman" w:cs="Times New Roman"/>
          <w:sz w:val="28"/>
          <w:szCs w:val="28"/>
          <w:lang w:val="uk-UA"/>
        </w:rPr>
      </w:pPr>
      <w:r w:rsidRPr="005D5E96">
        <w:rPr>
          <w:rFonts w:ascii="Times New Roman" w:hAnsi="Times New Roman" w:cs="Times New Roman"/>
          <w:sz w:val="28"/>
          <w:szCs w:val="28"/>
          <w:lang w:val="uk-UA"/>
        </w:rPr>
        <w:t xml:space="preserve">Спортивні змагання у позакласній роботі з фізичного виховання не проводяться. </w:t>
      </w:r>
    </w:p>
    <w:p w:rsidR="005D5E96" w:rsidRPr="005D5E96" w:rsidRDefault="005D5E96" w:rsidP="005A5519">
      <w:pPr>
        <w:spacing w:after="0"/>
        <w:ind w:firstLine="567"/>
        <w:jc w:val="both"/>
        <w:rPr>
          <w:rFonts w:ascii="Times New Roman" w:hAnsi="Times New Roman" w:cs="Times New Roman"/>
          <w:sz w:val="28"/>
          <w:szCs w:val="28"/>
          <w:lang w:val="uk-UA"/>
        </w:rPr>
      </w:pPr>
      <w:r w:rsidRPr="005D5E96">
        <w:rPr>
          <w:rFonts w:ascii="Times New Roman" w:hAnsi="Times New Roman" w:cs="Times New Roman"/>
          <w:sz w:val="28"/>
          <w:szCs w:val="28"/>
          <w:lang w:val="uk-UA"/>
        </w:rPr>
        <w:t xml:space="preserve">З метою педагогічної корекції клінічного стану вихованців та сприяння їх психомоторному розвитку  вчителі  музики або  інші  спеціалісти  проводять  музично-ритмічні  заняття,  які вносяться до розкладу уроків. </w:t>
      </w:r>
    </w:p>
    <w:p w:rsidR="005D5E96" w:rsidRPr="005D5E96" w:rsidRDefault="005D5E96" w:rsidP="005A5519">
      <w:pPr>
        <w:spacing w:after="0"/>
        <w:ind w:firstLine="567"/>
        <w:jc w:val="both"/>
        <w:rPr>
          <w:rFonts w:ascii="Times New Roman" w:hAnsi="Times New Roman" w:cs="Times New Roman"/>
          <w:sz w:val="28"/>
          <w:szCs w:val="28"/>
          <w:lang w:val="uk-UA"/>
        </w:rPr>
      </w:pPr>
      <w:r w:rsidRPr="005D5E96">
        <w:rPr>
          <w:rFonts w:ascii="Times New Roman" w:hAnsi="Times New Roman" w:cs="Times New Roman"/>
          <w:sz w:val="28"/>
          <w:szCs w:val="28"/>
          <w:lang w:val="uk-UA"/>
        </w:rPr>
        <w:t xml:space="preserve">У навчально-виховному  процесі  вчителі  і  вихователі, крім  рухливих пауз,  застосовують перерви (до 3 хв.) у навчальній роботі вихованців, створюють умови для їхньої релаксації. </w:t>
      </w:r>
    </w:p>
    <w:p w:rsidR="005D5E96" w:rsidRPr="005D5E96" w:rsidRDefault="005D5E96" w:rsidP="005A5519">
      <w:pPr>
        <w:spacing w:after="0"/>
        <w:ind w:firstLine="567"/>
        <w:jc w:val="both"/>
        <w:rPr>
          <w:rFonts w:ascii="Times New Roman" w:hAnsi="Times New Roman" w:cs="Times New Roman"/>
          <w:sz w:val="28"/>
          <w:szCs w:val="28"/>
          <w:lang w:val="uk-UA"/>
        </w:rPr>
      </w:pPr>
      <w:r w:rsidRPr="005D5E96">
        <w:rPr>
          <w:rFonts w:ascii="Times New Roman" w:hAnsi="Times New Roman" w:cs="Times New Roman"/>
          <w:sz w:val="28"/>
          <w:szCs w:val="28"/>
          <w:lang w:val="uk-UA"/>
        </w:rPr>
        <w:t>Лікувально-профілактичний та реабілітаційний  комплекс, що  включає  лікувальну фізкультуру,  фізіотерапію,  гідротерапію, масаж,  педагогічну  корекцію,  проводиться  тричі  на  тиждень  і вноситься до розкладу уроків та режиму дня.</w:t>
      </w:r>
    </w:p>
    <w:p w:rsidR="005D5E96" w:rsidRPr="005D5E96" w:rsidRDefault="005D5E96" w:rsidP="005A5519">
      <w:pPr>
        <w:spacing w:after="0"/>
        <w:ind w:firstLine="567"/>
        <w:jc w:val="both"/>
        <w:rPr>
          <w:rFonts w:ascii="Times New Roman" w:hAnsi="Times New Roman" w:cs="Times New Roman"/>
          <w:sz w:val="28"/>
          <w:szCs w:val="28"/>
          <w:lang w:val="uk-UA"/>
        </w:rPr>
      </w:pPr>
      <w:r w:rsidRPr="005D5E96">
        <w:rPr>
          <w:rFonts w:ascii="Times New Roman" w:hAnsi="Times New Roman" w:cs="Times New Roman"/>
          <w:sz w:val="28"/>
          <w:szCs w:val="28"/>
          <w:lang w:val="uk-UA"/>
        </w:rPr>
        <w:t xml:space="preserve">Комплекс також може включати додаткове  проведення  приймання лікарями (психіатром, педіатром, стоматологом та іншими спеціалістами),  логопедичні заняття, </w:t>
      </w:r>
      <w:proofErr w:type="spellStart"/>
      <w:r w:rsidRPr="005D5E96">
        <w:rPr>
          <w:rFonts w:ascii="Times New Roman" w:hAnsi="Times New Roman" w:cs="Times New Roman"/>
          <w:sz w:val="28"/>
          <w:szCs w:val="28"/>
          <w:lang w:val="uk-UA"/>
        </w:rPr>
        <w:t>заняття</w:t>
      </w:r>
      <w:proofErr w:type="spellEnd"/>
      <w:r w:rsidRPr="005D5E96">
        <w:rPr>
          <w:rFonts w:ascii="Times New Roman" w:hAnsi="Times New Roman" w:cs="Times New Roman"/>
          <w:sz w:val="28"/>
          <w:szCs w:val="28"/>
          <w:lang w:val="uk-UA"/>
        </w:rPr>
        <w:t xml:space="preserve"> з психологічної корекції особистості.</w:t>
      </w:r>
    </w:p>
    <w:p w:rsidR="005D5E96" w:rsidRPr="00A43FFD" w:rsidRDefault="005D5E96" w:rsidP="005A5519">
      <w:pPr>
        <w:spacing w:after="0"/>
        <w:ind w:firstLine="567"/>
        <w:jc w:val="both"/>
        <w:rPr>
          <w:rFonts w:ascii="Times New Roman" w:hAnsi="Times New Roman" w:cs="Times New Roman"/>
          <w:sz w:val="28"/>
          <w:szCs w:val="28"/>
          <w:lang w:val="uk-UA"/>
        </w:rPr>
      </w:pPr>
      <w:r w:rsidRPr="00A43FFD">
        <w:rPr>
          <w:rFonts w:ascii="Times New Roman" w:hAnsi="Times New Roman" w:cs="Times New Roman"/>
          <w:sz w:val="28"/>
          <w:szCs w:val="28"/>
          <w:lang w:val="uk-UA"/>
        </w:rPr>
        <w:t>Для  всіх  вихованців  організовується  денний  сон або відпочинок протягом 1-1,5 години.</w:t>
      </w:r>
    </w:p>
    <w:p w:rsidR="005D5E96" w:rsidRDefault="005D5E96" w:rsidP="005A5519">
      <w:pPr>
        <w:spacing w:after="0"/>
        <w:ind w:firstLine="567"/>
        <w:jc w:val="both"/>
        <w:rPr>
          <w:rFonts w:ascii="Times New Roman" w:hAnsi="Times New Roman" w:cs="Times New Roman"/>
          <w:sz w:val="28"/>
          <w:szCs w:val="28"/>
          <w:lang w:val="en-US"/>
        </w:rPr>
      </w:pPr>
      <w:r w:rsidRPr="005D5E96">
        <w:rPr>
          <w:rFonts w:ascii="Times New Roman" w:hAnsi="Times New Roman" w:cs="Times New Roman"/>
          <w:sz w:val="28"/>
          <w:szCs w:val="28"/>
          <w:lang w:val="uk-UA"/>
        </w:rPr>
        <w:lastRenderedPageBreak/>
        <w:t>Педагогічну корекцію особистості дитини  під  час  проведення лікувально-профілактичного та реабілітаційного комплексу  процедур здійснюю</w:t>
      </w:r>
      <w:r>
        <w:rPr>
          <w:rFonts w:ascii="Times New Roman" w:hAnsi="Times New Roman" w:cs="Times New Roman"/>
          <w:sz w:val="28"/>
          <w:szCs w:val="28"/>
          <w:lang w:val="uk-UA"/>
        </w:rPr>
        <w:t>ть   педагогічні   працівники</w:t>
      </w:r>
      <w:r w:rsidRPr="005D5E96">
        <w:rPr>
          <w:rFonts w:ascii="Times New Roman" w:hAnsi="Times New Roman" w:cs="Times New Roman"/>
          <w:sz w:val="28"/>
          <w:szCs w:val="28"/>
          <w:lang w:val="uk-UA"/>
        </w:rPr>
        <w:t>.</w:t>
      </w:r>
    </w:p>
    <w:p w:rsidR="00D16BD4" w:rsidRPr="00D16BD4" w:rsidRDefault="00D16BD4" w:rsidP="00D16BD4">
      <w:pPr>
        <w:spacing w:after="0"/>
        <w:rPr>
          <w:rFonts w:ascii="Times New Roman" w:hAnsi="Times New Roman" w:cs="Times New Roman"/>
          <w:sz w:val="28"/>
          <w:szCs w:val="28"/>
          <w:lang w:val="en-US"/>
        </w:rPr>
      </w:pPr>
      <w:r>
        <w:rPr>
          <w:rFonts w:ascii="Times New Roman" w:hAnsi="Times New Roman" w:cs="Times New Roman"/>
          <w:b/>
          <w:sz w:val="28"/>
          <w:szCs w:val="28"/>
          <w:lang w:val="uk-UA"/>
        </w:rPr>
        <w:t>Слайди 13</w:t>
      </w:r>
    </w:p>
    <w:p w:rsidR="002C3AC4" w:rsidRDefault="002C3AC4" w:rsidP="005A5519">
      <w:pPr>
        <w:spacing w:after="0"/>
        <w:ind w:firstLine="567"/>
        <w:jc w:val="both"/>
        <w:rPr>
          <w:rFonts w:ascii="Times New Roman" w:hAnsi="Times New Roman" w:cs="Times New Roman"/>
          <w:sz w:val="28"/>
          <w:szCs w:val="28"/>
          <w:lang w:val="uk-UA"/>
        </w:rPr>
      </w:pPr>
      <w:r w:rsidRPr="00DD4117">
        <w:rPr>
          <w:rFonts w:ascii="Times New Roman" w:hAnsi="Times New Roman" w:cs="Times New Roman"/>
          <w:sz w:val="28"/>
          <w:szCs w:val="28"/>
          <w:lang w:val="uk-UA"/>
        </w:rPr>
        <w:t>Основним видом роботи педагогів є корекційно-розвивальна діяльність, основна мета якої – формування комунікативних навичок, позитивних рис характеру, уміння аналізувати власну поведінку й поведінку оточуючих, уміння розв’язувати конфліктні ситуації, корекція емоційної сфери дитини.</w:t>
      </w:r>
    </w:p>
    <w:p w:rsidR="00A43FFD" w:rsidRDefault="00A43FFD" w:rsidP="00A43FFD">
      <w:pPr>
        <w:spacing w:after="0"/>
        <w:ind w:firstLine="567"/>
        <w:rPr>
          <w:rFonts w:ascii="Times New Roman" w:hAnsi="Times New Roman" w:cs="Times New Roman"/>
          <w:b/>
          <w:sz w:val="28"/>
          <w:szCs w:val="28"/>
          <w:lang w:val="uk-UA"/>
        </w:rPr>
      </w:pPr>
    </w:p>
    <w:p w:rsidR="00111146" w:rsidRDefault="00111146" w:rsidP="00111146">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Слайди</w:t>
      </w:r>
      <w:r w:rsidR="00D16BD4">
        <w:rPr>
          <w:rFonts w:ascii="Times New Roman" w:hAnsi="Times New Roman" w:cs="Times New Roman"/>
          <w:b/>
          <w:sz w:val="28"/>
          <w:szCs w:val="28"/>
          <w:lang w:val="uk-UA"/>
        </w:rPr>
        <w:t xml:space="preserve"> 1</w:t>
      </w:r>
      <w:r w:rsidR="00D16BD4">
        <w:rPr>
          <w:rFonts w:ascii="Times New Roman" w:hAnsi="Times New Roman" w:cs="Times New Roman"/>
          <w:b/>
          <w:sz w:val="28"/>
          <w:szCs w:val="28"/>
          <w:lang w:val="en-US"/>
        </w:rPr>
        <w:t>4</w:t>
      </w:r>
      <w:r>
        <w:rPr>
          <w:rFonts w:ascii="Times New Roman" w:hAnsi="Times New Roman" w:cs="Times New Roman"/>
          <w:b/>
          <w:sz w:val="28"/>
          <w:szCs w:val="28"/>
          <w:lang w:val="uk-UA"/>
        </w:rPr>
        <w:t>-26:</w:t>
      </w:r>
    </w:p>
    <w:p w:rsidR="00111146" w:rsidRPr="00111146" w:rsidRDefault="00111146" w:rsidP="005A5519">
      <w:pPr>
        <w:spacing w:after="0"/>
        <w:ind w:firstLine="567"/>
        <w:jc w:val="both"/>
        <w:rPr>
          <w:rFonts w:ascii="Times New Roman" w:hAnsi="Times New Roman" w:cs="Times New Roman"/>
          <w:sz w:val="28"/>
          <w:szCs w:val="28"/>
          <w:lang w:val="uk-UA"/>
        </w:rPr>
      </w:pPr>
      <w:r w:rsidRPr="00111146">
        <w:rPr>
          <w:rFonts w:ascii="Times New Roman" w:hAnsi="Times New Roman" w:cs="Times New Roman"/>
          <w:sz w:val="28"/>
          <w:szCs w:val="28"/>
          <w:lang w:val="uk-UA"/>
        </w:rPr>
        <w:t>Принципи, на яких ґрунтується педагогічна корекція:</w:t>
      </w:r>
    </w:p>
    <w:p w:rsidR="00111146" w:rsidRPr="00111146" w:rsidRDefault="00111146" w:rsidP="005A5519">
      <w:pPr>
        <w:pStyle w:val="a5"/>
        <w:numPr>
          <w:ilvl w:val="0"/>
          <w:numId w:val="1"/>
        </w:numPr>
        <w:spacing w:after="0"/>
        <w:jc w:val="both"/>
        <w:rPr>
          <w:rFonts w:ascii="Times New Roman" w:hAnsi="Times New Roman" w:cs="Times New Roman"/>
          <w:sz w:val="28"/>
          <w:szCs w:val="28"/>
          <w:lang w:val="uk-UA"/>
        </w:rPr>
      </w:pPr>
      <w:r w:rsidRPr="00111146">
        <w:rPr>
          <w:rFonts w:ascii="Times New Roman" w:hAnsi="Times New Roman" w:cs="Times New Roman"/>
          <w:sz w:val="28"/>
          <w:szCs w:val="28"/>
          <w:lang w:val="uk-UA"/>
        </w:rPr>
        <w:t>Ведення діалогу на основі взаємоповаги, рівних позицій.</w:t>
      </w:r>
    </w:p>
    <w:p w:rsidR="00111146" w:rsidRPr="00111146" w:rsidRDefault="00111146" w:rsidP="005A5519">
      <w:pPr>
        <w:pStyle w:val="a5"/>
        <w:numPr>
          <w:ilvl w:val="0"/>
          <w:numId w:val="1"/>
        </w:numPr>
        <w:spacing w:after="0"/>
        <w:jc w:val="both"/>
        <w:rPr>
          <w:rFonts w:ascii="Times New Roman" w:hAnsi="Times New Roman" w:cs="Times New Roman"/>
          <w:sz w:val="28"/>
          <w:szCs w:val="28"/>
          <w:lang w:val="uk-UA"/>
        </w:rPr>
      </w:pPr>
      <w:r w:rsidRPr="00111146">
        <w:rPr>
          <w:rFonts w:ascii="Times New Roman" w:hAnsi="Times New Roman" w:cs="Times New Roman"/>
          <w:sz w:val="28"/>
          <w:szCs w:val="28"/>
          <w:lang w:val="uk-UA"/>
        </w:rPr>
        <w:t>Уміння слухати, чути учня.</w:t>
      </w:r>
    </w:p>
    <w:p w:rsidR="00111146" w:rsidRPr="00111146" w:rsidRDefault="00111146" w:rsidP="005A5519">
      <w:pPr>
        <w:pStyle w:val="a5"/>
        <w:numPr>
          <w:ilvl w:val="0"/>
          <w:numId w:val="1"/>
        </w:numPr>
        <w:spacing w:after="0"/>
        <w:jc w:val="both"/>
        <w:rPr>
          <w:rFonts w:ascii="Times New Roman" w:hAnsi="Times New Roman" w:cs="Times New Roman"/>
          <w:sz w:val="28"/>
          <w:szCs w:val="28"/>
          <w:lang w:val="uk-UA"/>
        </w:rPr>
      </w:pPr>
      <w:r w:rsidRPr="00111146">
        <w:rPr>
          <w:rFonts w:ascii="Times New Roman" w:hAnsi="Times New Roman" w:cs="Times New Roman"/>
          <w:sz w:val="28"/>
          <w:szCs w:val="28"/>
          <w:lang w:val="uk-UA"/>
        </w:rPr>
        <w:t>Емпатичне ставлення до особистості.</w:t>
      </w:r>
    </w:p>
    <w:p w:rsidR="00111146" w:rsidRPr="00111146" w:rsidRDefault="00111146" w:rsidP="005A5519">
      <w:pPr>
        <w:pStyle w:val="a5"/>
        <w:numPr>
          <w:ilvl w:val="0"/>
          <w:numId w:val="1"/>
        </w:numPr>
        <w:spacing w:after="0"/>
        <w:jc w:val="both"/>
        <w:rPr>
          <w:rFonts w:ascii="Times New Roman" w:hAnsi="Times New Roman" w:cs="Times New Roman"/>
          <w:sz w:val="28"/>
          <w:szCs w:val="28"/>
          <w:lang w:val="uk-UA"/>
        </w:rPr>
      </w:pPr>
      <w:r w:rsidRPr="00111146">
        <w:rPr>
          <w:rFonts w:ascii="Times New Roman" w:hAnsi="Times New Roman" w:cs="Times New Roman"/>
          <w:sz w:val="28"/>
          <w:szCs w:val="28"/>
          <w:lang w:val="uk-UA"/>
        </w:rPr>
        <w:t>Визнання цінності учня.</w:t>
      </w:r>
    </w:p>
    <w:p w:rsidR="00111146" w:rsidRPr="00111146" w:rsidRDefault="00111146" w:rsidP="005A5519">
      <w:pPr>
        <w:pStyle w:val="a5"/>
        <w:numPr>
          <w:ilvl w:val="0"/>
          <w:numId w:val="1"/>
        </w:numPr>
        <w:spacing w:after="0"/>
        <w:jc w:val="both"/>
        <w:rPr>
          <w:rFonts w:ascii="Times New Roman" w:hAnsi="Times New Roman" w:cs="Times New Roman"/>
          <w:sz w:val="28"/>
          <w:szCs w:val="28"/>
          <w:lang w:val="uk-UA"/>
        </w:rPr>
      </w:pPr>
      <w:r w:rsidRPr="00111146">
        <w:rPr>
          <w:rFonts w:ascii="Times New Roman" w:hAnsi="Times New Roman" w:cs="Times New Roman"/>
          <w:sz w:val="28"/>
          <w:szCs w:val="28"/>
          <w:lang w:val="uk-UA"/>
        </w:rPr>
        <w:t>Спиратися на укріплення внутрішнього світу школяра.</w:t>
      </w:r>
    </w:p>
    <w:p w:rsidR="00111146" w:rsidRPr="00111146" w:rsidRDefault="00111146" w:rsidP="005A5519">
      <w:pPr>
        <w:pStyle w:val="a5"/>
        <w:numPr>
          <w:ilvl w:val="0"/>
          <w:numId w:val="1"/>
        </w:numPr>
        <w:spacing w:after="0"/>
        <w:jc w:val="both"/>
        <w:rPr>
          <w:rFonts w:ascii="Times New Roman" w:hAnsi="Times New Roman" w:cs="Times New Roman"/>
          <w:sz w:val="28"/>
          <w:szCs w:val="28"/>
          <w:lang w:val="uk-UA"/>
        </w:rPr>
      </w:pPr>
      <w:r w:rsidRPr="00111146">
        <w:rPr>
          <w:rFonts w:ascii="Times New Roman" w:hAnsi="Times New Roman" w:cs="Times New Roman"/>
          <w:sz w:val="28"/>
          <w:szCs w:val="28"/>
          <w:lang w:val="uk-UA"/>
        </w:rPr>
        <w:t xml:space="preserve">Знайти “родзинки” кожного школяра </w:t>
      </w:r>
    </w:p>
    <w:p w:rsidR="00111146" w:rsidRPr="00111146" w:rsidRDefault="00111146" w:rsidP="005A5519">
      <w:pPr>
        <w:pStyle w:val="a5"/>
        <w:numPr>
          <w:ilvl w:val="0"/>
          <w:numId w:val="1"/>
        </w:numPr>
        <w:spacing w:after="0"/>
        <w:jc w:val="both"/>
        <w:rPr>
          <w:rFonts w:ascii="Times New Roman" w:hAnsi="Times New Roman" w:cs="Times New Roman"/>
          <w:sz w:val="28"/>
          <w:szCs w:val="28"/>
          <w:lang w:val="uk-UA"/>
        </w:rPr>
      </w:pPr>
      <w:r w:rsidRPr="00111146">
        <w:rPr>
          <w:rFonts w:ascii="Times New Roman" w:hAnsi="Times New Roman" w:cs="Times New Roman"/>
          <w:sz w:val="28"/>
          <w:szCs w:val="28"/>
          <w:lang w:val="uk-UA"/>
        </w:rPr>
        <w:t>Повага до особистості учня.</w:t>
      </w:r>
    </w:p>
    <w:p w:rsidR="00111146" w:rsidRPr="00111146" w:rsidRDefault="00111146" w:rsidP="005A5519">
      <w:pPr>
        <w:pStyle w:val="a5"/>
        <w:numPr>
          <w:ilvl w:val="0"/>
          <w:numId w:val="1"/>
        </w:numPr>
        <w:spacing w:after="0"/>
        <w:jc w:val="both"/>
        <w:rPr>
          <w:rFonts w:ascii="Times New Roman" w:hAnsi="Times New Roman" w:cs="Times New Roman"/>
          <w:sz w:val="28"/>
          <w:szCs w:val="28"/>
          <w:lang w:val="uk-UA"/>
        </w:rPr>
      </w:pPr>
      <w:r w:rsidRPr="00111146">
        <w:rPr>
          <w:rFonts w:ascii="Times New Roman" w:hAnsi="Times New Roman" w:cs="Times New Roman"/>
          <w:sz w:val="28"/>
          <w:szCs w:val="28"/>
          <w:lang w:val="uk-UA"/>
        </w:rPr>
        <w:t>Не порівнювати одного школяра з іншим.</w:t>
      </w:r>
    </w:p>
    <w:p w:rsidR="00111146" w:rsidRPr="00111146" w:rsidRDefault="00111146" w:rsidP="005A5519">
      <w:pPr>
        <w:pStyle w:val="a5"/>
        <w:numPr>
          <w:ilvl w:val="0"/>
          <w:numId w:val="1"/>
        </w:numPr>
        <w:spacing w:after="0"/>
        <w:jc w:val="both"/>
        <w:rPr>
          <w:rFonts w:ascii="Times New Roman" w:hAnsi="Times New Roman" w:cs="Times New Roman"/>
          <w:sz w:val="28"/>
          <w:szCs w:val="28"/>
          <w:lang w:val="uk-UA"/>
        </w:rPr>
      </w:pPr>
      <w:r w:rsidRPr="00111146">
        <w:rPr>
          <w:rFonts w:ascii="Times New Roman" w:hAnsi="Times New Roman" w:cs="Times New Roman"/>
          <w:sz w:val="28"/>
          <w:szCs w:val="28"/>
          <w:lang w:val="uk-UA"/>
        </w:rPr>
        <w:t>Знання вікових та індивідуальних особливостей учня.</w:t>
      </w:r>
    </w:p>
    <w:p w:rsidR="00111146" w:rsidRPr="00111146" w:rsidRDefault="00111146" w:rsidP="005A5519">
      <w:pPr>
        <w:pStyle w:val="a5"/>
        <w:numPr>
          <w:ilvl w:val="0"/>
          <w:numId w:val="1"/>
        </w:numPr>
        <w:spacing w:after="0"/>
        <w:jc w:val="both"/>
        <w:rPr>
          <w:rFonts w:ascii="Times New Roman" w:hAnsi="Times New Roman" w:cs="Times New Roman"/>
          <w:sz w:val="28"/>
          <w:szCs w:val="28"/>
          <w:lang w:val="uk-UA"/>
        </w:rPr>
      </w:pPr>
      <w:r w:rsidRPr="00111146">
        <w:rPr>
          <w:rFonts w:ascii="Times New Roman" w:hAnsi="Times New Roman" w:cs="Times New Roman"/>
          <w:sz w:val="28"/>
          <w:szCs w:val="28"/>
          <w:lang w:val="uk-UA"/>
        </w:rPr>
        <w:t>Надання допомоги у повноцінній самореалізації.</w:t>
      </w:r>
    </w:p>
    <w:p w:rsidR="00111146" w:rsidRPr="00111146" w:rsidRDefault="00111146" w:rsidP="005A5519">
      <w:pPr>
        <w:pStyle w:val="a5"/>
        <w:numPr>
          <w:ilvl w:val="0"/>
          <w:numId w:val="1"/>
        </w:numPr>
        <w:spacing w:after="0"/>
        <w:jc w:val="both"/>
        <w:rPr>
          <w:rFonts w:ascii="Times New Roman" w:hAnsi="Times New Roman" w:cs="Times New Roman"/>
          <w:sz w:val="28"/>
          <w:szCs w:val="28"/>
          <w:lang w:val="uk-UA"/>
        </w:rPr>
      </w:pPr>
      <w:r w:rsidRPr="00111146">
        <w:rPr>
          <w:rFonts w:ascii="Times New Roman" w:hAnsi="Times New Roman" w:cs="Times New Roman"/>
          <w:sz w:val="28"/>
          <w:szCs w:val="28"/>
          <w:lang w:val="uk-UA"/>
        </w:rPr>
        <w:t>Організація успіху учня.</w:t>
      </w:r>
    </w:p>
    <w:p w:rsidR="00111146" w:rsidRPr="00111146" w:rsidRDefault="00111146" w:rsidP="005A5519">
      <w:pPr>
        <w:pStyle w:val="a5"/>
        <w:numPr>
          <w:ilvl w:val="0"/>
          <w:numId w:val="1"/>
        </w:numPr>
        <w:spacing w:after="0"/>
        <w:jc w:val="both"/>
        <w:rPr>
          <w:rFonts w:ascii="Times New Roman" w:hAnsi="Times New Roman" w:cs="Times New Roman"/>
          <w:sz w:val="28"/>
          <w:szCs w:val="28"/>
          <w:lang w:val="uk-UA"/>
        </w:rPr>
      </w:pPr>
      <w:r w:rsidRPr="00111146">
        <w:rPr>
          <w:rFonts w:ascii="Times New Roman" w:hAnsi="Times New Roman" w:cs="Times New Roman"/>
          <w:sz w:val="28"/>
          <w:szCs w:val="28"/>
          <w:lang w:val="uk-UA"/>
        </w:rPr>
        <w:t>Право на вибір, захист, охорону життя.</w:t>
      </w:r>
    </w:p>
    <w:p w:rsidR="00111146" w:rsidRPr="00111146" w:rsidRDefault="00111146" w:rsidP="005A5519">
      <w:pPr>
        <w:pStyle w:val="a5"/>
        <w:numPr>
          <w:ilvl w:val="0"/>
          <w:numId w:val="1"/>
        </w:numPr>
        <w:spacing w:after="0"/>
        <w:jc w:val="both"/>
        <w:rPr>
          <w:rFonts w:ascii="Times New Roman" w:hAnsi="Times New Roman" w:cs="Times New Roman"/>
          <w:sz w:val="28"/>
          <w:szCs w:val="28"/>
          <w:lang w:val="uk-UA"/>
        </w:rPr>
      </w:pPr>
      <w:r w:rsidRPr="00111146">
        <w:rPr>
          <w:rFonts w:ascii="Times New Roman" w:hAnsi="Times New Roman" w:cs="Times New Roman"/>
          <w:sz w:val="28"/>
          <w:szCs w:val="28"/>
          <w:lang w:val="uk-UA"/>
        </w:rPr>
        <w:t>Створення умов для розвитку учня, його творчого потенціалу, нахилів, здібностей.</w:t>
      </w:r>
    </w:p>
    <w:p w:rsidR="00111146" w:rsidRPr="00111146" w:rsidRDefault="00111146" w:rsidP="005A5519">
      <w:pPr>
        <w:pStyle w:val="a5"/>
        <w:numPr>
          <w:ilvl w:val="0"/>
          <w:numId w:val="1"/>
        </w:numPr>
        <w:spacing w:after="0"/>
        <w:jc w:val="both"/>
        <w:rPr>
          <w:rFonts w:ascii="Times New Roman" w:hAnsi="Times New Roman" w:cs="Times New Roman"/>
          <w:sz w:val="28"/>
          <w:szCs w:val="28"/>
          <w:lang w:val="uk-UA"/>
        </w:rPr>
      </w:pPr>
      <w:r w:rsidRPr="00111146">
        <w:rPr>
          <w:rFonts w:ascii="Times New Roman" w:hAnsi="Times New Roman" w:cs="Times New Roman"/>
          <w:sz w:val="28"/>
          <w:szCs w:val="28"/>
          <w:lang w:val="uk-UA"/>
        </w:rPr>
        <w:t>Самореалізація і самоствердження особистості.</w:t>
      </w:r>
    </w:p>
    <w:p w:rsidR="00111146" w:rsidRDefault="00111146" w:rsidP="00111146">
      <w:pPr>
        <w:spacing w:after="0"/>
        <w:rPr>
          <w:rFonts w:ascii="Times New Roman" w:hAnsi="Times New Roman" w:cs="Times New Roman"/>
          <w:b/>
          <w:sz w:val="28"/>
          <w:szCs w:val="28"/>
          <w:lang w:val="uk-UA"/>
        </w:rPr>
      </w:pPr>
    </w:p>
    <w:p w:rsidR="00111146" w:rsidRDefault="00111146" w:rsidP="00111146">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Слайди 27, 28</w:t>
      </w:r>
      <w:r w:rsidR="00D16BD4">
        <w:rPr>
          <w:rFonts w:ascii="Times New Roman" w:hAnsi="Times New Roman" w:cs="Times New Roman"/>
          <w:b/>
          <w:sz w:val="28"/>
          <w:szCs w:val="28"/>
          <w:lang w:val="uk-UA"/>
        </w:rPr>
        <w:t>, 29</w:t>
      </w:r>
      <w:r>
        <w:rPr>
          <w:rFonts w:ascii="Times New Roman" w:hAnsi="Times New Roman" w:cs="Times New Roman"/>
          <w:b/>
          <w:sz w:val="28"/>
          <w:szCs w:val="28"/>
          <w:lang w:val="uk-UA"/>
        </w:rPr>
        <w:t>:</w:t>
      </w:r>
    </w:p>
    <w:p w:rsidR="00111146" w:rsidRPr="00111146" w:rsidRDefault="00111146" w:rsidP="005A551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розвитку творчого потенціалу у закладі працюють </w:t>
      </w:r>
      <w:r w:rsidR="006334FF">
        <w:rPr>
          <w:rFonts w:ascii="Times New Roman" w:hAnsi="Times New Roman" w:cs="Times New Roman"/>
          <w:sz w:val="28"/>
          <w:szCs w:val="28"/>
          <w:lang w:val="uk-UA"/>
        </w:rPr>
        <w:t>14 гуртків</w:t>
      </w:r>
      <w:r w:rsidR="006334FF" w:rsidRPr="006334FF">
        <w:rPr>
          <w:rFonts w:ascii="Times New Roman" w:hAnsi="Times New Roman" w:cs="Times New Roman"/>
          <w:sz w:val="28"/>
          <w:szCs w:val="28"/>
          <w:lang w:val="uk-UA"/>
        </w:rPr>
        <w:t xml:space="preserve"> за інтересами: танцювальний </w:t>
      </w:r>
      <w:r w:rsidR="006334FF">
        <w:rPr>
          <w:rFonts w:ascii="Times New Roman" w:hAnsi="Times New Roman" w:cs="Times New Roman"/>
          <w:sz w:val="28"/>
          <w:szCs w:val="28"/>
          <w:lang w:val="uk-UA"/>
        </w:rPr>
        <w:t>«</w:t>
      </w:r>
      <w:r w:rsidR="006334FF" w:rsidRPr="006334FF">
        <w:rPr>
          <w:rFonts w:ascii="Times New Roman" w:hAnsi="Times New Roman" w:cs="Times New Roman"/>
          <w:sz w:val="28"/>
          <w:szCs w:val="28"/>
          <w:lang w:val="uk-UA"/>
        </w:rPr>
        <w:t>Ідеал</w:t>
      </w:r>
      <w:r w:rsidR="006334FF">
        <w:rPr>
          <w:rFonts w:ascii="Times New Roman" w:hAnsi="Times New Roman" w:cs="Times New Roman"/>
          <w:sz w:val="28"/>
          <w:szCs w:val="28"/>
          <w:lang w:val="uk-UA"/>
        </w:rPr>
        <w:t>», спортивного танцю «</w:t>
      </w:r>
      <w:r w:rsidR="006334FF" w:rsidRPr="006334FF">
        <w:rPr>
          <w:rFonts w:ascii="Times New Roman" w:hAnsi="Times New Roman" w:cs="Times New Roman"/>
          <w:sz w:val="28"/>
          <w:szCs w:val="28"/>
          <w:lang w:val="uk-UA"/>
        </w:rPr>
        <w:t>Грація</w:t>
      </w:r>
      <w:r w:rsidR="006334FF">
        <w:rPr>
          <w:rFonts w:ascii="Times New Roman" w:hAnsi="Times New Roman" w:cs="Times New Roman"/>
          <w:sz w:val="28"/>
          <w:szCs w:val="28"/>
          <w:lang w:val="uk-UA"/>
        </w:rPr>
        <w:t>»</w:t>
      </w:r>
      <w:r w:rsidR="006334FF" w:rsidRPr="006334FF">
        <w:rPr>
          <w:rFonts w:ascii="Times New Roman" w:hAnsi="Times New Roman" w:cs="Times New Roman"/>
          <w:sz w:val="28"/>
          <w:szCs w:val="28"/>
          <w:lang w:val="uk-UA"/>
        </w:rPr>
        <w:t xml:space="preserve">, спортивна секція </w:t>
      </w:r>
      <w:r w:rsidR="006334FF">
        <w:rPr>
          <w:rFonts w:ascii="Times New Roman" w:hAnsi="Times New Roman" w:cs="Times New Roman"/>
          <w:sz w:val="28"/>
          <w:szCs w:val="28"/>
          <w:lang w:val="uk-UA"/>
        </w:rPr>
        <w:t>«</w:t>
      </w:r>
      <w:r w:rsidR="006334FF" w:rsidRPr="006334FF">
        <w:rPr>
          <w:rFonts w:ascii="Times New Roman" w:hAnsi="Times New Roman" w:cs="Times New Roman"/>
          <w:sz w:val="28"/>
          <w:szCs w:val="28"/>
          <w:lang w:val="uk-UA"/>
        </w:rPr>
        <w:t>Атлет</w:t>
      </w:r>
      <w:r w:rsidR="006334FF">
        <w:rPr>
          <w:rFonts w:ascii="Times New Roman" w:hAnsi="Times New Roman" w:cs="Times New Roman"/>
          <w:sz w:val="28"/>
          <w:szCs w:val="28"/>
          <w:lang w:val="uk-UA"/>
        </w:rPr>
        <w:t>»,  вокального співу «</w:t>
      </w:r>
      <w:proofErr w:type="spellStart"/>
      <w:r w:rsidR="006334FF" w:rsidRPr="006334FF">
        <w:rPr>
          <w:rFonts w:ascii="Times New Roman" w:hAnsi="Times New Roman" w:cs="Times New Roman"/>
          <w:sz w:val="28"/>
          <w:szCs w:val="28"/>
          <w:lang w:val="uk-UA"/>
        </w:rPr>
        <w:t>Хорошее</w:t>
      </w:r>
      <w:proofErr w:type="spellEnd"/>
      <w:r w:rsidR="006334FF" w:rsidRPr="006334FF">
        <w:rPr>
          <w:rFonts w:ascii="Times New Roman" w:hAnsi="Times New Roman" w:cs="Times New Roman"/>
          <w:sz w:val="28"/>
          <w:szCs w:val="28"/>
          <w:lang w:val="uk-UA"/>
        </w:rPr>
        <w:t xml:space="preserve"> </w:t>
      </w:r>
      <w:proofErr w:type="spellStart"/>
      <w:r w:rsidR="006334FF" w:rsidRPr="006334FF">
        <w:rPr>
          <w:rFonts w:ascii="Times New Roman" w:hAnsi="Times New Roman" w:cs="Times New Roman"/>
          <w:sz w:val="28"/>
          <w:szCs w:val="28"/>
          <w:lang w:val="uk-UA"/>
        </w:rPr>
        <w:t>настроение</w:t>
      </w:r>
      <w:proofErr w:type="spellEnd"/>
      <w:r w:rsidR="006334FF">
        <w:rPr>
          <w:rFonts w:ascii="Times New Roman" w:hAnsi="Times New Roman" w:cs="Times New Roman"/>
          <w:sz w:val="28"/>
          <w:szCs w:val="28"/>
          <w:lang w:val="uk-UA"/>
        </w:rPr>
        <w:t>»</w:t>
      </w:r>
      <w:r w:rsidR="006334FF" w:rsidRPr="006334FF">
        <w:rPr>
          <w:rFonts w:ascii="Times New Roman" w:hAnsi="Times New Roman" w:cs="Times New Roman"/>
          <w:sz w:val="28"/>
          <w:szCs w:val="28"/>
          <w:lang w:val="uk-UA"/>
        </w:rPr>
        <w:t xml:space="preserve">, художньої творчості </w:t>
      </w:r>
      <w:r w:rsidR="006334FF">
        <w:rPr>
          <w:rFonts w:ascii="Times New Roman" w:hAnsi="Times New Roman" w:cs="Times New Roman"/>
          <w:sz w:val="28"/>
          <w:szCs w:val="28"/>
          <w:lang w:val="uk-UA"/>
        </w:rPr>
        <w:t>«Веселка»</w:t>
      </w:r>
      <w:r w:rsidR="006334FF" w:rsidRPr="006334FF">
        <w:rPr>
          <w:rFonts w:ascii="Times New Roman" w:hAnsi="Times New Roman" w:cs="Times New Roman"/>
          <w:sz w:val="28"/>
          <w:szCs w:val="28"/>
          <w:lang w:val="uk-UA"/>
        </w:rPr>
        <w:t xml:space="preserve">, </w:t>
      </w:r>
      <w:proofErr w:type="spellStart"/>
      <w:r w:rsidR="006334FF" w:rsidRPr="006334FF">
        <w:rPr>
          <w:rFonts w:ascii="Times New Roman" w:hAnsi="Times New Roman" w:cs="Times New Roman"/>
          <w:sz w:val="28"/>
          <w:szCs w:val="28"/>
          <w:lang w:val="uk-UA"/>
        </w:rPr>
        <w:t>історико-краєзнавчий</w:t>
      </w:r>
      <w:proofErr w:type="spellEnd"/>
      <w:r w:rsidR="006334FF" w:rsidRPr="006334FF">
        <w:rPr>
          <w:rFonts w:ascii="Times New Roman" w:hAnsi="Times New Roman" w:cs="Times New Roman"/>
          <w:sz w:val="28"/>
          <w:szCs w:val="28"/>
          <w:lang w:val="uk-UA"/>
        </w:rPr>
        <w:t xml:space="preserve"> </w:t>
      </w:r>
      <w:r w:rsidR="006334FF">
        <w:rPr>
          <w:rFonts w:ascii="Times New Roman" w:hAnsi="Times New Roman" w:cs="Times New Roman"/>
          <w:sz w:val="28"/>
          <w:szCs w:val="28"/>
          <w:lang w:val="uk-UA"/>
        </w:rPr>
        <w:t>«</w:t>
      </w:r>
      <w:r w:rsidR="006334FF" w:rsidRPr="006334FF">
        <w:rPr>
          <w:rFonts w:ascii="Times New Roman" w:hAnsi="Times New Roman" w:cs="Times New Roman"/>
          <w:sz w:val="28"/>
          <w:szCs w:val="28"/>
          <w:lang w:val="uk-UA"/>
        </w:rPr>
        <w:t>Я пізнаю Україну</w:t>
      </w:r>
      <w:r w:rsidR="006334FF">
        <w:rPr>
          <w:rFonts w:ascii="Times New Roman" w:hAnsi="Times New Roman" w:cs="Times New Roman"/>
          <w:sz w:val="28"/>
          <w:szCs w:val="28"/>
          <w:lang w:val="uk-UA"/>
        </w:rPr>
        <w:t>», мовно-літературний «</w:t>
      </w:r>
      <w:proofErr w:type="spellStart"/>
      <w:r w:rsidR="006334FF" w:rsidRPr="006334FF">
        <w:rPr>
          <w:rFonts w:ascii="Times New Roman" w:hAnsi="Times New Roman" w:cs="Times New Roman"/>
          <w:sz w:val="28"/>
          <w:szCs w:val="28"/>
          <w:lang w:val="uk-UA"/>
        </w:rPr>
        <w:t>Happy</w:t>
      </w:r>
      <w:proofErr w:type="spellEnd"/>
      <w:r w:rsidR="006334FF" w:rsidRPr="006334FF">
        <w:rPr>
          <w:rFonts w:ascii="Times New Roman" w:hAnsi="Times New Roman" w:cs="Times New Roman"/>
          <w:sz w:val="28"/>
          <w:szCs w:val="28"/>
          <w:lang w:val="uk-UA"/>
        </w:rPr>
        <w:t xml:space="preserve"> </w:t>
      </w:r>
      <w:proofErr w:type="spellStart"/>
      <w:r w:rsidR="006334FF" w:rsidRPr="006334FF">
        <w:rPr>
          <w:rFonts w:ascii="Times New Roman" w:hAnsi="Times New Roman" w:cs="Times New Roman"/>
          <w:sz w:val="28"/>
          <w:szCs w:val="28"/>
          <w:lang w:val="uk-UA"/>
        </w:rPr>
        <w:t>English</w:t>
      </w:r>
      <w:proofErr w:type="spellEnd"/>
      <w:r w:rsidR="006334FF">
        <w:rPr>
          <w:rFonts w:ascii="Times New Roman" w:hAnsi="Times New Roman" w:cs="Times New Roman"/>
          <w:sz w:val="28"/>
          <w:szCs w:val="28"/>
          <w:lang w:val="uk-UA"/>
        </w:rPr>
        <w:t>», гурток за програмою «</w:t>
      </w:r>
      <w:r w:rsidR="006334FF" w:rsidRPr="006334FF">
        <w:rPr>
          <w:rFonts w:ascii="Times New Roman" w:hAnsi="Times New Roman" w:cs="Times New Roman"/>
          <w:sz w:val="28"/>
          <w:szCs w:val="28"/>
          <w:lang w:val="uk-UA"/>
        </w:rPr>
        <w:t>Рівний рівному</w:t>
      </w:r>
      <w:r w:rsidR="006334FF">
        <w:rPr>
          <w:rFonts w:ascii="Times New Roman" w:hAnsi="Times New Roman" w:cs="Times New Roman"/>
          <w:sz w:val="28"/>
          <w:szCs w:val="28"/>
          <w:lang w:val="uk-UA"/>
        </w:rPr>
        <w:t>»</w:t>
      </w:r>
      <w:r w:rsidR="006334FF" w:rsidRPr="006334FF">
        <w:rPr>
          <w:rFonts w:ascii="Times New Roman" w:hAnsi="Times New Roman" w:cs="Times New Roman"/>
          <w:sz w:val="28"/>
          <w:szCs w:val="28"/>
          <w:lang w:val="uk-UA"/>
        </w:rPr>
        <w:t xml:space="preserve">, </w:t>
      </w:r>
      <w:r w:rsidR="006334FF">
        <w:rPr>
          <w:rFonts w:ascii="Times New Roman" w:hAnsi="Times New Roman" w:cs="Times New Roman"/>
          <w:sz w:val="28"/>
          <w:szCs w:val="28"/>
          <w:lang w:val="uk-UA"/>
        </w:rPr>
        <w:t>туристично-географічний гурток «</w:t>
      </w:r>
      <w:r w:rsidR="006334FF" w:rsidRPr="006334FF">
        <w:rPr>
          <w:rFonts w:ascii="Times New Roman" w:hAnsi="Times New Roman" w:cs="Times New Roman"/>
          <w:sz w:val="28"/>
          <w:szCs w:val="28"/>
          <w:lang w:val="uk-UA"/>
        </w:rPr>
        <w:t xml:space="preserve">Паралелі та </w:t>
      </w:r>
      <w:r w:rsidR="006334FF">
        <w:rPr>
          <w:rFonts w:ascii="Times New Roman" w:hAnsi="Times New Roman" w:cs="Times New Roman"/>
          <w:sz w:val="28"/>
          <w:szCs w:val="28"/>
          <w:lang w:val="uk-UA"/>
        </w:rPr>
        <w:t>меридіани», гурток «</w:t>
      </w:r>
      <w:r w:rsidR="006334FF" w:rsidRPr="006334FF">
        <w:rPr>
          <w:rFonts w:ascii="Times New Roman" w:hAnsi="Times New Roman" w:cs="Times New Roman"/>
          <w:sz w:val="28"/>
          <w:szCs w:val="28"/>
          <w:lang w:val="uk-UA"/>
        </w:rPr>
        <w:t>Юний художник</w:t>
      </w:r>
      <w:r w:rsidR="006334FF">
        <w:rPr>
          <w:rFonts w:ascii="Times New Roman" w:hAnsi="Times New Roman" w:cs="Times New Roman"/>
          <w:sz w:val="28"/>
          <w:szCs w:val="28"/>
          <w:lang w:val="uk-UA"/>
        </w:rPr>
        <w:t>»</w:t>
      </w:r>
      <w:r w:rsidR="006334FF" w:rsidRPr="006334FF">
        <w:rPr>
          <w:rFonts w:ascii="Times New Roman" w:hAnsi="Times New Roman" w:cs="Times New Roman"/>
          <w:sz w:val="28"/>
          <w:szCs w:val="28"/>
          <w:lang w:val="uk-UA"/>
        </w:rPr>
        <w:t xml:space="preserve">, </w:t>
      </w:r>
      <w:proofErr w:type="spellStart"/>
      <w:r w:rsidR="006334FF" w:rsidRPr="006334FF">
        <w:rPr>
          <w:rFonts w:ascii="Times New Roman" w:hAnsi="Times New Roman" w:cs="Times New Roman"/>
          <w:sz w:val="28"/>
          <w:szCs w:val="28"/>
          <w:lang w:val="uk-UA"/>
        </w:rPr>
        <w:t>валеологічний</w:t>
      </w:r>
      <w:proofErr w:type="spellEnd"/>
      <w:r w:rsidR="006334FF" w:rsidRPr="006334FF">
        <w:rPr>
          <w:rFonts w:ascii="Times New Roman" w:hAnsi="Times New Roman" w:cs="Times New Roman"/>
          <w:sz w:val="28"/>
          <w:szCs w:val="28"/>
          <w:lang w:val="uk-UA"/>
        </w:rPr>
        <w:t xml:space="preserve"> </w:t>
      </w:r>
      <w:r w:rsidR="006334FF">
        <w:rPr>
          <w:rFonts w:ascii="Times New Roman" w:hAnsi="Times New Roman" w:cs="Times New Roman"/>
          <w:sz w:val="28"/>
          <w:szCs w:val="28"/>
          <w:lang w:val="uk-UA"/>
        </w:rPr>
        <w:t>«</w:t>
      </w:r>
      <w:r w:rsidR="006334FF" w:rsidRPr="006334FF">
        <w:rPr>
          <w:rFonts w:ascii="Times New Roman" w:hAnsi="Times New Roman" w:cs="Times New Roman"/>
          <w:sz w:val="28"/>
          <w:szCs w:val="28"/>
          <w:lang w:val="uk-UA"/>
        </w:rPr>
        <w:t>Діти природи</w:t>
      </w:r>
      <w:r w:rsidR="006334FF">
        <w:rPr>
          <w:rFonts w:ascii="Times New Roman" w:hAnsi="Times New Roman" w:cs="Times New Roman"/>
          <w:sz w:val="28"/>
          <w:szCs w:val="28"/>
          <w:lang w:val="uk-UA"/>
        </w:rPr>
        <w:t>»</w:t>
      </w:r>
      <w:r w:rsidR="006334FF" w:rsidRPr="006334FF">
        <w:rPr>
          <w:rFonts w:ascii="Times New Roman" w:hAnsi="Times New Roman" w:cs="Times New Roman"/>
          <w:sz w:val="28"/>
          <w:szCs w:val="28"/>
          <w:lang w:val="uk-UA"/>
        </w:rPr>
        <w:t xml:space="preserve">, правознавчий </w:t>
      </w:r>
      <w:r w:rsidR="006334FF">
        <w:rPr>
          <w:rFonts w:ascii="Times New Roman" w:hAnsi="Times New Roman" w:cs="Times New Roman"/>
          <w:sz w:val="28"/>
          <w:szCs w:val="28"/>
          <w:lang w:val="uk-UA"/>
        </w:rPr>
        <w:t>«</w:t>
      </w:r>
      <w:r w:rsidR="006334FF" w:rsidRPr="006334FF">
        <w:rPr>
          <w:rFonts w:ascii="Times New Roman" w:hAnsi="Times New Roman" w:cs="Times New Roman"/>
          <w:sz w:val="28"/>
          <w:szCs w:val="28"/>
          <w:lang w:val="uk-UA"/>
        </w:rPr>
        <w:t>Юні друзі міліції</w:t>
      </w:r>
      <w:r w:rsidR="006334FF">
        <w:rPr>
          <w:rFonts w:ascii="Times New Roman" w:hAnsi="Times New Roman" w:cs="Times New Roman"/>
          <w:sz w:val="28"/>
          <w:szCs w:val="28"/>
          <w:lang w:val="uk-UA"/>
        </w:rPr>
        <w:t>»</w:t>
      </w:r>
      <w:r w:rsidR="006334FF" w:rsidRPr="006334FF">
        <w:rPr>
          <w:rFonts w:ascii="Times New Roman" w:hAnsi="Times New Roman" w:cs="Times New Roman"/>
          <w:sz w:val="28"/>
          <w:szCs w:val="28"/>
          <w:lang w:val="uk-UA"/>
        </w:rPr>
        <w:t xml:space="preserve">, </w:t>
      </w:r>
      <w:r w:rsidR="006334FF">
        <w:rPr>
          <w:rFonts w:ascii="Times New Roman" w:hAnsi="Times New Roman" w:cs="Times New Roman"/>
          <w:sz w:val="28"/>
          <w:szCs w:val="28"/>
          <w:lang w:val="uk-UA"/>
        </w:rPr>
        <w:t>«</w:t>
      </w:r>
      <w:r w:rsidR="006334FF" w:rsidRPr="006334FF">
        <w:rPr>
          <w:rFonts w:ascii="Times New Roman" w:hAnsi="Times New Roman" w:cs="Times New Roman"/>
          <w:sz w:val="28"/>
          <w:szCs w:val="28"/>
          <w:lang w:val="uk-UA"/>
        </w:rPr>
        <w:t>Юні інспектори руху</w:t>
      </w:r>
      <w:r w:rsidR="006334FF">
        <w:rPr>
          <w:rFonts w:ascii="Times New Roman" w:hAnsi="Times New Roman" w:cs="Times New Roman"/>
          <w:sz w:val="28"/>
          <w:szCs w:val="28"/>
          <w:lang w:val="uk-UA"/>
        </w:rPr>
        <w:t>»</w:t>
      </w:r>
      <w:r w:rsidR="006334FF" w:rsidRPr="006334FF">
        <w:rPr>
          <w:rFonts w:ascii="Times New Roman" w:hAnsi="Times New Roman" w:cs="Times New Roman"/>
          <w:sz w:val="28"/>
          <w:szCs w:val="28"/>
          <w:lang w:val="uk-UA"/>
        </w:rPr>
        <w:t xml:space="preserve">, </w:t>
      </w:r>
      <w:r w:rsidR="006334FF">
        <w:rPr>
          <w:rFonts w:ascii="Times New Roman" w:hAnsi="Times New Roman" w:cs="Times New Roman"/>
          <w:sz w:val="28"/>
          <w:szCs w:val="28"/>
          <w:lang w:val="uk-UA"/>
        </w:rPr>
        <w:t>«</w:t>
      </w:r>
      <w:r w:rsidR="006334FF" w:rsidRPr="006334FF">
        <w:rPr>
          <w:rFonts w:ascii="Times New Roman" w:hAnsi="Times New Roman" w:cs="Times New Roman"/>
          <w:sz w:val="28"/>
          <w:szCs w:val="28"/>
          <w:lang w:val="uk-UA"/>
        </w:rPr>
        <w:t>Дружина юних пожежників</w:t>
      </w:r>
      <w:r w:rsidR="006334FF">
        <w:rPr>
          <w:rFonts w:ascii="Times New Roman" w:hAnsi="Times New Roman" w:cs="Times New Roman"/>
          <w:sz w:val="28"/>
          <w:szCs w:val="28"/>
          <w:lang w:val="uk-UA"/>
        </w:rPr>
        <w:t>»</w:t>
      </w:r>
      <w:r w:rsidR="006334FF" w:rsidRPr="006334FF">
        <w:rPr>
          <w:rFonts w:ascii="Times New Roman" w:hAnsi="Times New Roman" w:cs="Times New Roman"/>
          <w:sz w:val="28"/>
          <w:szCs w:val="28"/>
          <w:lang w:val="uk-UA"/>
        </w:rPr>
        <w:t>.</w:t>
      </w:r>
    </w:p>
    <w:p w:rsidR="00111146" w:rsidRDefault="00111146" w:rsidP="006334FF">
      <w:pPr>
        <w:spacing w:after="0"/>
        <w:rPr>
          <w:rFonts w:ascii="Times New Roman" w:hAnsi="Times New Roman" w:cs="Times New Roman"/>
          <w:b/>
          <w:sz w:val="28"/>
          <w:szCs w:val="28"/>
          <w:lang w:val="uk-UA"/>
        </w:rPr>
      </w:pPr>
    </w:p>
    <w:p w:rsidR="00D16BD4" w:rsidRDefault="00D16BD4" w:rsidP="006334FF">
      <w:pPr>
        <w:spacing w:after="0"/>
        <w:rPr>
          <w:rFonts w:ascii="Times New Roman" w:hAnsi="Times New Roman" w:cs="Times New Roman"/>
          <w:b/>
          <w:sz w:val="28"/>
          <w:szCs w:val="28"/>
          <w:lang w:val="uk-UA"/>
        </w:rPr>
      </w:pPr>
    </w:p>
    <w:p w:rsidR="00D16BD4" w:rsidRDefault="00D16BD4" w:rsidP="006334FF">
      <w:pPr>
        <w:spacing w:after="0"/>
        <w:rPr>
          <w:rFonts w:ascii="Times New Roman" w:hAnsi="Times New Roman" w:cs="Times New Roman"/>
          <w:b/>
          <w:sz w:val="28"/>
          <w:szCs w:val="28"/>
          <w:lang w:val="uk-UA"/>
        </w:rPr>
      </w:pPr>
    </w:p>
    <w:p w:rsidR="006334FF" w:rsidRDefault="00D16BD4" w:rsidP="006334FF">
      <w:pPr>
        <w:spacing w:after="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Слайди  30</w:t>
      </w:r>
      <w:r w:rsidR="006334FF">
        <w:rPr>
          <w:rFonts w:ascii="Times New Roman" w:hAnsi="Times New Roman" w:cs="Times New Roman"/>
          <w:b/>
          <w:sz w:val="28"/>
          <w:szCs w:val="28"/>
          <w:lang w:val="uk-UA"/>
        </w:rPr>
        <w:t>-32:</w:t>
      </w:r>
    </w:p>
    <w:p w:rsidR="006334FF" w:rsidRDefault="006334FF" w:rsidP="005A5519">
      <w:pPr>
        <w:spacing w:after="0"/>
        <w:ind w:firstLine="567"/>
        <w:jc w:val="both"/>
        <w:rPr>
          <w:rFonts w:ascii="Times New Roman" w:hAnsi="Times New Roman" w:cs="Times New Roman"/>
          <w:sz w:val="28"/>
          <w:szCs w:val="28"/>
          <w:lang w:val="uk-UA"/>
        </w:rPr>
      </w:pPr>
      <w:r w:rsidRPr="006334FF">
        <w:rPr>
          <w:rFonts w:ascii="Times New Roman" w:hAnsi="Times New Roman" w:cs="Times New Roman"/>
          <w:sz w:val="28"/>
          <w:szCs w:val="28"/>
          <w:lang w:val="uk-UA"/>
        </w:rPr>
        <w:t>У закладі працюють 20 навчальних кабінетів, кабінет інформатики</w:t>
      </w:r>
      <w:r>
        <w:rPr>
          <w:rFonts w:ascii="Times New Roman" w:hAnsi="Times New Roman" w:cs="Times New Roman"/>
          <w:sz w:val="28"/>
          <w:szCs w:val="28"/>
          <w:lang w:val="uk-UA"/>
        </w:rPr>
        <w:t xml:space="preserve">, </w:t>
      </w:r>
      <w:r w:rsidRPr="006334FF">
        <w:rPr>
          <w:rFonts w:ascii="Times New Roman" w:hAnsi="Times New Roman" w:cs="Times New Roman"/>
          <w:sz w:val="28"/>
          <w:szCs w:val="28"/>
          <w:lang w:val="uk-UA"/>
        </w:rPr>
        <w:t>бібліотека, 2 спортивні зали, майстерні</w:t>
      </w:r>
      <w:r>
        <w:rPr>
          <w:rFonts w:ascii="Times New Roman" w:hAnsi="Times New Roman" w:cs="Times New Roman"/>
          <w:sz w:val="28"/>
          <w:szCs w:val="28"/>
          <w:lang w:val="uk-UA"/>
        </w:rPr>
        <w:t>.</w:t>
      </w:r>
    </w:p>
    <w:p w:rsidR="002C3AC4" w:rsidRPr="002C3AC4" w:rsidRDefault="002C3AC4" w:rsidP="002C3AC4">
      <w:pPr>
        <w:spacing w:after="0"/>
        <w:jc w:val="center"/>
        <w:rPr>
          <w:rFonts w:ascii="Times New Roman" w:hAnsi="Times New Roman" w:cs="Times New Roman"/>
          <w:b/>
          <w:sz w:val="28"/>
          <w:szCs w:val="28"/>
          <w:lang w:val="uk-UA"/>
        </w:rPr>
      </w:pPr>
      <w:r w:rsidRPr="002C3AC4">
        <w:rPr>
          <w:rFonts w:ascii="Times New Roman" w:hAnsi="Times New Roman" w:cs="Times New Roman"/>
          <w:b/>
          <w:sz w:val="28"/>
          <w:szCs w:val="28"/>
          <w:lang w:val="uk-UA"/>
        </w:rPr>
        <w:t>Результати діяльності</w:t>
      </w:r>
    </w:p>
    <w:p w:rsidR="006334FF" w:rsidRPr="006334FF" w:rsidRDefault="006334FF" w:rsidP="006334FF">
      <w:pPr>
        <w:spacing w:after="0"/>
        <w:rPr>
          <w:rFonts w:ascii="Times New Roman" w:hAnsi="Times New Roman" w:cs="Times New Roman"/>
          <w:b/>
          <w:sz w:val="28"/>
          <w:szCs w:val="28"/>
          <w:lang w:val="uk-UA"/>
        </w:rPr>
      </w:pPr>
      <w:r w:rsidRPr="006334FF">
        <w:rPr>
          <w:rFonts w:ascii="Times New Roman" w:hAnsi="Times New Roman" w:cs="Times New Roman"/>
          <w:b/>
          <w:sz w:val="28"/>
          <w:szCs w:val="28"/>
          <w:lang w:val="uk-UA"/>
        </w:rPr>
        <w:t>Слайд</w:t>
      </w:r>
      <w:r w:rsidR="00DE27E3">
        <w:rPr>
          <w:rFonts w:ascii="Times New Roman" w:hAnsi="Times New Roman" w:cs="Times New Roman"/>
          <w:b/>
          <w:sz w:val="28"/>
          <w:szCs w:val="28"/>
          <w:lang w:val="uk-UA"/>
        </w:rPr>
        <w:t>и</w:t>
      </w:r>
      <w:r w:rsidRPr="006334FF">
        <w:rPr>
          <w:rFonts w:ascii="Times New Roman" w:hAnsi="Times New Roman" w:cs="Times New Roman"/>
          <w:b/>
          <w:sz w:val="28"/>
          <w:szCs w:val="28"/>
          <w:lang w:val="uk-UA"/>
        </w:rPr>
        <w:t xml:space="preserve"> 33:</w:t>
      </w:r>
    </w:p>
    <w:p w:rsidR="002C3AC4" w:rsidRPr="00DD4117" w:rsidRDefault="006334FF" w:rsidP="005A551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C3AC4" w:rsidRPr="00DD4117">
        <w:rPr>
          <w:rFonts w:ascii="Times New Roman" w:hAnsi="Times New Roman" w:cs="Times New Roman"/>
          <w:sz w:val="28"/>
          <w:szCs w:val="28"/>
          <w:lang w:val="uk-UA"/>
        </w:rPr>
        <w:t xml:space="preserve">За роки </w:t>
      </w:r>
      <w:r w:rsidR="002C3AC4">
        <w:rPr>
          <w:rFonts w:ascii="Times New Roman" w:hAnsi="Times New Roman" w:cs="Times New Roman"/>
          <w:sz w:val="28"/>
          <w:szCs w:val="28"/>
          <w:lang w:val="uk-UA"/>
        </w:rPr>
        <w:t>існування санаторної школи-інтернату № 11</w:t>
      </w:r>
      <w:r w:rsidR="002C3AC4" w:rsidRPr="00DD4117">
        <w:rPr>
          <w:rFonts w:ascii="Times New Roman" w:hAnsi="Times New Roman" w:cs="Times New Roman"/>
          <w:sz w:val="28"/>
          <w:szCs w:val="28"/>
          <w:lang w:val="uk-UA"/>
        </w:rPr>
        <w:t xml:space="preserve"> створена така модель навчально-виховного процесу з організацією режиму </w:t>
      </w:r>
      <w:r w:rsidR="00D16BD4">
        <w:rPr>
          <w:rFonts w:ascii="Times New Roman" w:hAnsi="Times New Roman" w:cs="Times New Roman"/>
          <w:sz w:val="28"/>
          <w:szCs w:val="28"/>
          <w:lang w:val="uk-UA"/>
        </w:rPr>
        <w:t>навчання</w:t>
      </w:r>
      <w:r w:rsidR="002C3AC4" w:rsidRPr="00DD4117">
        <w:rPr>
          <w:rFonts w:ascii="Times New Roman" w:hAnsi="Times New Roman" w:cs="Times New Roman"/>
          <w:sz w:val="28"/>
          <w:szCs w:val="28"/>
          <w:lang w:val="uk-UA"/>
        </w:rPr>
        <w:t xml:space="preserve"> й відпочинку школярів, яка повною мірою сприяє збереженню </w:t>
      </w:r>
      <w:r w:rsidR="002C3AC4">
        <w:rPr>
          <w:rFonts w:ascii="Times New Roman" w:hAnsi="Times New Roman" w:cs="Times New Roman"/>
          <w:sz w:val="28"/>
          <w:szCs w:val="28"/>
          <w:lang w:val="uk-UA"/>
        </w:rPr>
        <w:t xml:space="preserve">психічного </w:t>
      </w:r>
      <w:r w:rsidR="002C3AC4" w:rsidRPr="00DD4117">
        <w:rPr>
          <w:rFonts w:ascii="Times New Roman" w:hAnsi="Times New Roman" w:cs="Times New Roman"/>
          <w:sz w:val="28"/>
          <w:szCs w:val="28"/>
          <w:lang w:val="uk-UA"/>
        </w:rPr>
        <w:t xml:space="preserve"> здоров’я, забезпечує високу працездатність на уроках, дозволяє уникнути перевтоми.</w:t>
      </w:r>
    </w:p>
    <w:p w:rsidR="002C3AC4" w:rsidRDefault="002C3AC4" w:rsidP="005A5519">
      <w:pPr>
        <w:spacing w:after="0"/>
        <w:ind w:firstLine="567"/>
        <w:jc w:val="both"/>
        <w:rPr>
          <w:rFonts w:ascii="Times New Roman" w:hAnsi="Times New Roman" w:cs="Times New Roman"/>
          <w:sz w:val="28"/>
          <w:szCs w:val="28"/>
          <w:lang w:val="uk-UA"/>
        </w:rPr>
      </w:pPr>
      <w:r w:rsidRPr="00DD4117">
        <w:rPr>
          <w:rFonts w:ascii="Times New Roman" w:hAnsi="Times New Roman" w:cs="Times New Roman"/>
          <w:sz w:val="28"/>
          <w:szCs w:val="28"/>
          <w:lang w:val="uk-UA"/>
        </w:rPr>
        <w:t>Педагогічний колектив разом із психологом намагається працювати так, щоб діти почували себе затишно, комфортно як на уроках, так і в позаурочний час; щоб учителі мали достатню інформацію про учня, розуміли справжні мотиви вчинків, дій, адекватно оцінювали особистість школяра, завчасно запобігали труднощам в особистісному розвитку дитини.</w:t>
      </w:r>
    </w:p>
    <w:p w:rsidR="006334FF" w:rsidRDefault="006334FF" w:rsidP="005A5519">
      <w:pPr>
        <w:spacing w:after="0"/>
        <w:ind w:firstLine="567"/>
        <w:jc w:val="both"/>
        <w:rPr>
          <w:rFonts w:ascii="Times New Roman" w:hAnsi="Times New Roman" w:cs="Times New Roman"/>
          <w:sz w:val="28"/>
          <w:szCs w:val="28"/>
          <w:lang w:val="uk-UA"/>
        </w:rPr>
      </w:pPr>
      <w:r w:rsidRPr="006334FF">
        <w:rPr>
          <w:rFonts w:ascii="Times New Roman" w:hAnsi="Times New Roman" w:cs="Times New Roman"/>
          <w:sz w:val="28"/>
          <w:szCs w:val="28"/>
          <w:lang w:val="uk-UA"/>
        </w:rPr>
        <w:t>З метою розви</w:t>
      </w:r>
      <w:r w:rsidR="00D16BD4">
        <w:rPr>
          <w:rFonts w:ascii="Times New Roman" w:hAnsi="Times New Roman" w:cs="Times New Roman"/>
          <w:sz w:val="28"/>
          <w:szCs w:val="28"/>
          <w:lang w:val="uk-UA"/>
        </w:rPr>
        <w:t xml:space="preserve">тку особистості вихованців та </w:t>
      </w:r>
      <w:r w:rsidRPr="006334FF">
        <w:rPr>
          <w:rFonts w:ascii="Times New Roman" w:hAnsi="Times New Roman" w:cs="Times New Roman"/>
          <w:sz w:val="28"/>
          <w:szCs w:val="28"/>
          <w:lang w:val="uk-UA"/>
        </w:rPr>
        <w:t xml:space="preserve">їх самореалізації, </w:t>
      </w:r>
      <w:r w:rsidR="00D16BD4">
        <w:rPr>
          <w:rFonts w:ascii="Times New Roman" w:hAnsi="Times New Roman" w:cs="Times New Roman"/>
          <w:sz w:val="28"/>
          <w:szCs w:val="28"/>
          <w:lang w:val="uk-UA"/>
        </w:rPr>
        <w:t>вихованці</w:t>
      </w:r>
      <w:r w:rsidRPr="006334FF">
        <w:rPr>
          <w:rFonts w:ascii="Times New Roman" w:hAnsi="Times New Roman" w:cs="Times New Roman"/>
          <w:sz w:val="28"/>
          <w:szCs w:val="28"/>
          <w:lang w:val="uk-UA"/>
        </w:rPr>
        <w:t xml:space="preserve"> закладу беруть участь у різноманітних інтерактивних конкурсах та  учнівських ол</w:t>
      </w:r>
      <w:r w:rsidR="00995928">
        <w:rPr>
          <w:rFonts w:ascii="Times New Roman" w:hAnsi="Times New Roman" w:cs="Times New Roman"/>
          <w:sz w:val="28"/>
          <w:szCs w:val="28"/>
          <w:lang w:val="uk-UA"/>
        </w:rPr>
        <w:t>імпіадах з навчальних предметів.</w:t>
      </w:r>
    </w:p>
    <w:p w:rsidR="00995928" w:rsidRDefault="00995928" w:rsidP="005A551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кожним роком зростає кількість  конкурсів, в яких беруть участь вихованці нашої школи. </w:t>
      </w:r>
      <w:r>
        <w:rPr>
          <w:rFonts w:ascii="Times New Roman" w:hAnsi="Times New Roman" w:cs="Times New Roman"/>
          <w:sz w:val="28"/>
          <w:szCs w:val="28"/>
          <w:lang w:val="uk-UA"/>
        </w:rPr>
        <w:t xml:space="preserve">За останні 5 років їх кількість </w:t>
      </w:r>
      <w:r>
        <w:rPr>
          <w:rFonts w:ascii="Times New Roman" w:hAnsi="Times New Roman" w:cs="Times New Roman"/>
          <w:sz w:val="28"/>
          <w:szCs w:val="28"/>
          <w:lang w:val="uk-UA"/>
        </w:rPr>
        <w:t>збільшилась</w:t>
      </w:r>
      <w:r>
        <w:rPr>
          <w:rFonts w:ascii="Times New Roman" w:hAnsi="Times New Roman" w:cs="Times New Roman"/>
          <w:sz w:val="28"/>
          <w:szCs w:val="28"/>
          <w:lang w:val="uk-UA"/>
        </w:rPr>
        <w:t xml:space="preserve"> з 4 до 10.</w:t>
      </w:r>
    </w:p>
    <w:p w:rsidR="00A72CF6" w:rsidRPr="00A72CF6" w:rsidRDefault="00A72CF6" w:rsidP="005A5519">
      <w:pPr>
        <w:spacing w:after="0"/>
        <w:ind w:firstLine="567"/>
        <w:jc w:val="both"/>
        <w:rPr>
          <w:rFonts w:ascii="Times New Roman" w:hAnsi="Times New Roman" w:cs="Times New Roman"/>
          <w:sz w:val="28"/>
          <w:szCs w:val="28"/>
          <w:lang w:val="uk-UA"/>
        </w:rPr>
      </w:pPr>
      <w:r w:rsidRPr="00A72CF6">
        <w:rPr>
          <w:rFonts w:ascii="Times New Roman" w:hAnsi="Times New Roman" w:cs="Times New Roman"/>
          <w:sz w:val="28"/>
          <w:szCs w:val="28"/>
          <w:lang w:val="uk-UA"/>
        </w:rPr>
        <w:t>У 2014/2015 навчальному році учні закладу взяли участь у:</w:t>
      </w:r>
    </w:p>
    <w:p w:rsidR="00A72CF6" w:rsidRPr="00A72CF6" w:rsidRDefault="00A72CF6" w:rsidP="005A5519">
      <w:pPr>
        <w:spacing w:after="0"/>
        <w:ind w:firstLine="567"/>
        <w:jc w:val="both"/>
        <w:rPr>
          <w:rFonts w:ascii="Times New Roman" w:hAnsi="Times New Roman" w:cs="Times New Roman"/>
          <w:sz w:val="28"/>
          <w:szCs w:val="28"/>
          <w:lang w:val="uk-UA"/>
        </w:rPr>
      </w:pPr>
      <w:r w:rsidRPr="00A72CF6">
        <w:rPr>
          <w:rFonts w:ascii="Times New Roman" w:hAnsi="Times New Roman" w:cs="Times New Roman"/>
          <w:sz w:val="28"/>
          <w:szCs w:val="28"/>
          <w:lang w:val="uk-UA"/>
        </w:rPr>
        <w:t>-  І, ІІ  та ІІІ етапах Всеукраїнських учнівських олімпіад з 9  навчальних предметів. У ІІ етапі з математики – ІІІ місце, з фізики – ІІІ місце, з історії – ІІ місце. У ІІІ етапі з історії – ІІ місце;</w:t>
      </w:r>
    </w:p>
    <w:p w:rsidR="00A72CF6" w:rsidRPr="00A72CF6" w:rsidRDefault="00A72CF6" w:rsidP="005A5519">
      <w:pPr>
        <w:spacing w:after="0"/>
        <w:ind w:firstLine="567"/>
        <w:jc w:val="both"/>
        <w:rPr>
          <w:rFonts w:ascii="Times New Roman" w:hAnsi="Times New Roman" w:cs="Times New Roman"/>
          <w:sz w:val="28"/>
          <w:szCs w:val="28"/>
          <w:lang w:val="uk-UA"/>
        </w:rPr>
      </w:pPr>
      <w:r w:rsidRPr="00A72CF6">
        <w:rPr>
          <w:rFonts w:ascii="Times New Roman" w:hAnsi="Times New Roman" w:cs="Times New Roman"/>
          <w:sz w:val="28"/>
          <w:szCs w:val="28"/>
          <w:lang w:val="uk-UA"/>
        </w:rPr>
        <w:t>- І та ІІ етапах Міжнародного мовно-літературного конкурсу учнівської та студентської молоді імені Т.Г. Шевченка. У ІІ етапі ІІ місце посіли 2 учня, ІІІ місце – 2 учня.</w:t>
      </w:r>
    </w:p>
    <w:p w:rsidR="00A72CF6" w:rsidRPr="00A72CF6" w:rsidRDefault="00A72CF6" w:rsidP="005A5519">
      <w:pPr>
        <w:spacing w:after="0"/>
        <w:ind w:firstLine="567"/>
        <w:jc w:val="both"/>
        <w:rPr>
          <w:rFonts w:ascii="Times New Roman" w:hAnsi="Times New Roman" w:cs="Times New Roman"/>
          <w:sz w:val="28"/>
          <w:szCs w:val="28"/>
          <w:lang w:val="uk-UA"/>
        </w:rPr>
      </w:pPr>
      <w:r w:rsidRPr="00A72CF6">
        <w:rPr>
          <w:rFonts w:ascii="Times New Roman" w:hAnsi="Times New Roman" w:cs="Times New Roman"/>
          <w:sz w:val="28"/>
          <w:szCs w:val="28"/>
          <w:lang w:val="uk-UA"/>
        </w:rPr>
        <w:t>- І та ІІ етапах Міжнародного конкурсу з української мови ім. П.</w:t>
      </w:r>
      <w:proofErr w:type="spellStart"/>
      <w:r w:rsidRPr="00A72CF6">
        <w:rPr>
          <w:rFonts w:ascii="Times New Roman" w:hAnsi="Times New Roman" w:cs="Times New Roman"/>
          <w:sz w:val="28"/>
          <w:szCs w:val="28"/>
          <w:lang w:val="uk-UA"/>
        </w:rPr>
        <w:t>Яцика</w:t>
      </w:r>
      <w:proofErr w:type="spellEnd"/>
      <w:r w:rsidRPr="00A72CF6">
        <w:rPr>
          <w:rFonts w:ascii="Times New Roman" w:hAnsi="Times New Roman" w:cs="Times New Roman"/>
          <w:sz w:val="28"/>
          <w:szCs w:val="28"/>
          <w:lang w:val="uk-UA"/>
        </w:rPr>
        <w:t>.  У ІІ етапі ІІІ місце посіли 2 учня;</w:t>
      </w:r>
    </w:p>
    <w:p w:rsidR="00A72CF6" w:rsidRPr="00A72CF6" w:rsidRDefault="00A72CF6" w:rsidP="005A5519">
      <w:pPr>
        <w:spacing w:after="0"/>
        <w:ind w:firstLine="567"/>
        <w:jc w:val="both"/>
        <w:rPr>
          <w:rFonts w:ascii="Times New Roman" w:hAnsi="Times New Roman" w:cs="Times New Roman"/>
          <w:sz w:val="28"/>
          <w:szCs w:val="28"/>
          <w:lang w:val="uk-UA"/>
        </w:rPr>
      </w:pPr>
      <w:r w:rsidRPr="00A72CF6">
        <w:rPr>
          <w:rFonts w:ascii="Times New Roman" w:hAnsi="Times New Roman" w:cs="Times New Roman"/>
          <w:sz w:val="28"/>
          <w:szCs w:val="28"/>
          <w:lang w:val="uk-UA"/>
        </w:rPr>
        <w:t xml:space="preserve">- Міжнародному математичному конкурсі «Кенгуру». </w:t>
      </w:r>
      <w:proofErr w:type="spellStart"/>
      <w:r w:rsidRPr="00A72CF6">
        <w:rPr>
          <w:rFonts w:ascii="Times New Roman" w:hAnsi="Times New Roman" w:cs="Times New Roman"/>
          <w:sz w:val="28"/>
          <w:szCs w:val="28"/>
          <w:lang w:val="uk-UA"/>
        </w:rPr>
        <w:t>Сертификат</w:t>
      </w:r>
      <w:proofErr w:type="spellEnd"/>
      <w:r w:rsidRPr="00A72CF6">
        <w:rPr>
          <w:rFonts w:ascii="Times New Roman" w:hAnsi="Times New Roman" w:cs="Times New Roman"/>
          <w:sz w:val="28"/>
          <w:szCs w:val="28"/>
          <w:lang w:val="uk-UA"/>
        </w:rPr>
        <w:t xml:space="preserve"> “Відмінний  результат” – 2 учня, “Добрий результат” – 36 учнів;</w:t>
      </w:r>
    </w:p>
    <w:p w:rsidR="00A72CF6" w:rsidRPr="00A72CF6" w:rsidRDefault="00A72CF6" w:rsidP="005A5519">
      <w:pPr>
        <w:spacing w:after="0"/>
        <w:ind w:firstLine="567"/>
        <w:jc w:val="both"/>
        <w:rPr>
          <w:rFonts w:ascii="Times New Roman" w:hAnsi="Times New Roman" w:cs="Times New Roman"/>
          <w:sz w:val="28"/>
          <w:szCs w:val="28"/>
          <w:lang w:val="uk-UA"/>
        </w:rPr>
      </w:pPr>
      <w:r w:rsidRPr="00A72CF6">
        <w:rPr>
          <w:rFonts w:ascii="Times New Roman" w:hAnsi="Times New Roman" w:cs="Times New Roman"/>
          <w:sz w:val="28"/>
          <w:szCs w:val="28"/>
          <w:lang w:val="uk-UA"/>
        </w:rPr>
        <w:t>– Всеукраїнському інтерактивному природничому конкурсі «Колосок». 7  учнів 2-6-х класів отримали  «Золотий сертифікат», 38 учнів – «Срібний сертифікат»;</w:t>
      </w:r>
    </w:p>
    <w:p w:rsidR="00A72CF6" w:rsidRPr="00A72CF6" w:rsidRDefault="00A72CF6" w:rsidP="005A5519">
      <w:pPr>
        <w:spacing w:after="0"/>
        <w:ind w:firstLine="567"/>
        <w:jc w:val="both"/>
        <w:rPr>
          <w:rFonts w:ascii="Times New Roman" w:hAnsi="Times New Roman" w:cs="Times New Roman"/>
          <w:sz w:val="28"/>
          <w:szCs w:val="28"/>
          <w:lang w:val="uk-UA"/>
        </w:rPr>
      </w:pPr>
      <w:r w:rsidRPr="00A72CF6">
        <w:rPr>
          <w:rFonts w:ascii="Times New Roman" w:hAnsi="Times New Roman" w:cs="Times New Roman"/>
          <w:sz w:val="28"/>
          <w:szCs w:val="28"/>
          <w:lang w:val="uk-UA"/>
        </w:rPr>
        <w:t xml:space="preserve">– Всеукраїнській українознавчій грі «Соняшник-2014». Один диплом ІІ ступеню Всеукраїнського рівня отримав учень 9 класу </w:t>
      </w:r>
      <w:proofErr w:type="spellStart"/>
      <w:r w:rsidRPr="00A72CF6">
        <w:rPr>
          <w:rFonts w:ascii="Times New Roman" w:hAnsi="Times New Roman" w:cs="Times New Roman"/>
          <w:sz w:val="28"/>
          <w:szCs w:val="28"/>
          <w:lang w:val="uk-UA"/>
        </w:rPr>
        <w:t>Чернявський</w:t>
      </w:r>
      <w:proofErr w:type="spellEnd"/>
      <w:r w:rsidRPr="00A72CF6">
        <w:rPr>
          <w:rFonts w:ascii="Times New Roman" w:hAnsi="Times New Roman" w:cs="Times New Roman"/>
          <w:sz w:val="28"/>
          <w:szCs w:val="28"/>
          <w:lang w:val="uk-UA"/>
        </w:rPr>
        <w:t xml:space="preserve"> Олександр, 8 дипломів ІІ і ІІІ ступенів Регіонального рівня;</w:t>
      </w:r>
    </w:p>
    <w:p w:rsidR="00A72CF6" w:rsidRPr="00A72CF6" w:rsidRDefault="00A72CF6" w:rsidP="005A5519">
      <w:pPr>
        <w:spacing w:after="0"/>
        <w:ind w:firstLine="567"/>
        <w:jc w:val="both"/>
        <w:rPr>
          <w:rFonts w:ascii="Times New Roman" w:hAnsi="Times New Roman" w:cs="Times New Roman"/>
          <w:sz w:val="28"/>
          <w:szCs w:val="28"/>
          <w:lang w:val="uk-UA"/>
        </w:rPr>
      </w:pPr>
      <w:r w:rsidRPr="00A72CF6">
        <w:rPr>
          <w:rFonts w:ascii="Times New Roman" w:hAnsi="Times New Roman" w:cs="Times New Roman"/>
          <w:sz w:val="28"/>
          <w:szCs w:val="28"/>
          <w:lang w:val="uk-UA"/>
        </w:rPr>
        <w:t xml:space="preserve">- Всеукраїнському учнівському конкурсі юних суспільствознавців «Кришталева сова». </w:t>
      </w:r>
    </w:p>
    <w:p w:rsidR="00A72CF6" w:rsidRPr="00A72CF6" w:rsidRDefault="00A72CF6" w:rsidP="005A5519">
      <w:pPr>
        <w:spacing w:after="0"/>
        <w:ind w:firstLine="567"/>
        <w:jc w:val="both"/>
        <w:rPr>
          <w:rFonts w:ascii="Times New Roman" w:hAnsi="Times New Roman" w:cs="Times New Roman"/>
          <w:sz w:val="28"/>
          <w:szCs w:val="28"/>
          <w:lang w:val="uk-UA"/>
        </w:rPr>
      </w:pPr>
      <w:r w:rsidRPr="00A72CF6">
        <w:rPr>
          <w:rFonts w:ascii="Times New Roman" w:hAnsi="Times New Roman" w:cs="Times New Roman"/>
          <w:sz w:val="28"/>
          <w:szCs w:val="28"/>
          <w:lang w:val="uk-UA"/>
        </w:rPr>
        <w:t xml:space="preserve">- V Всеукраїнському конкурсі з англійської мови «Гринвіч-2014». </w:t>
      </w:r>
    </w:p>
    <w:p w:rsidR="00A72CF6" w:rsidRPr="00A72CF6" w:rsidRDefault="00A72CF6" w:rsidP="005A5519">
      <w:pPr>
        <w:spacing w:after="0"/>
        <w:ind w:firstLine="567"/>
        <w:jc w:val="both"/>
        <w:rPr>
          <w:rFonts w:ascii="Times New Roman" w:hAnsi="Times New Roman" w:cs="Times New Roman"/>
          <w:sz w:val="28"/>
          <w:szCs w:val="28"/>
          <w:lang w:val="uk-UA"/>
        </w:rPr>
      </w:pPr>
      <w:r w:rsidRPr="00A72CF6">
        <w:rPr>
          <w:rFonts w:ascii="Times New Roman" w:hAnsi="Times New Roman" w:cs="Times New Roman"/>
          <w:sz w:val="28"/>
          <w:szCs w:val="28"/>
          <w:lang w:val="uk-UA"/>
        </w:rPr>
        <w:lastRenderedPageBreak/>
        <w:t xml:space="preserve">- Всеукраїнському учнівському конкурсі юних істориків «Лелека-2015». </w:t>
      </w:r>
    </w:p>
    <w:p w:rsidR="00995928" w:rsidRDefault="00995928" w:rsidP="00995928">
      <w:pPr>
        <w:spacing w:after="0"/>
        <w:rPr>
          <w:rFonts w:ascii="Times New Roman" w:hAnsi="Times New Roman" w:cs="Times New Roman"/>
          <w:sz w:val="28"/>
          <w:szCs w:val="28"/>
          <w:lang w:val="uk-UA"/>
        </w:rPr>
      </w:pPr>
      <w:r>
        <w:rPr>
          <w:rFonts w:ascii="Times New Roman" w:hAnsi="Times New Roman" w:cs="Times New Roman"/>
          <w:b/>
          <w:sz w:val="28"/>
          <w:szCs w:val="28"/>
          <w:lang w:val="uk-UA"/>
        </w:rPr>
        <w:t>Слайди 34:</w:t>
      </w:r>
    </w:p>
    <w:p w:rsidR="00A72CF6" w:rsidRDefault="00A72CF6" w:rsidP="005A5519">
      <w:pPr>
        <w:spacing w:after="0"/>
        <w:ind w:firstLine="567"/>
        <w:jc w:val="both"/>
        <w:rPr>
          <w:rFonts w:ascii="Times New Roman" w:hAnsi="Times New Roman" w:cs="Times New Roman"/>
          <w:sz w:val="28"/>
          <w:szCs w:val="28"/>
          <w:lang w:val="uk-UA"/>
        </w:rPr>
      </w:pPr>
      <w:r w:rsidRPr="00A72CF6">
        <w:rPr>
          <w:rFonts w:ascii="Times New Roman" w:hAnsi="Times New Roman" w:cs="Times New Roman"/>
          <w:sz w:val="28"/>
          <w:szCs w:val="28"/>
          <w:lang w:val="uk-UA"/>
        </w:rPr>
        <w:t>Вихованці навчального закладу стали лауреатами, переможцями міських, обласних фестивалів дитячої творчості.</w:t>
      </w:r>
    </w:p>
    <w:p w:rsidR="00A72CF6" w:rsidRDefault="00995928" w:rsidP="005A551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Неодноразово вихованці закладу брали участь міському фестивалі</w:t>
      </w:r>
      <w:r w:rsidR="00A72CF6" w:rsidRPr="00A72CF6">
        <w:rPr>
          <w:rFonts w:ascii="Times New Roman" w:hAnsi="Times New Roman" w:cs="Times New Roman"/>
          <w:sz w:val="28"/>
          <w:szCs w:val="28"/>
          <w:lang w:val="uk-UA"/>
        </w:rPr>
        <w:t xml:space="preserve"> художньої самодіяльності «Натхнення» – отримали відзнаку 2014 року (організатор фестивалю – Департамент у справах сім’ї, молоді та спорту Харківської міської ради та КЗ «Харківський міський центр дозвілля молоді»).</w:t>
      </w:r>
    </w:p>
    <w:p w:rsidR="00995928" w:rsidRDefault="00995928" w:rsidP="005A5519">
      <w:pPr>
        <w:spacing w:after="0"/>
        <w:ind w:firstLine="567"/>
        <w:jc w:val="both"/>
        <w:rPr>
          <w:rFonts w:ascii="Times New Roman" w:hAnsi="Times New Roman" w:cs="Times New Roman"/>
          <w:sz w:val="28"/>
          <w:szCs w:val="28"/>
          <w:lang w:val="uk-UA"/>
        </w:rPr>
      </w:pPr>
    </w:p>
    <w:p w:rsidR="00995928" w:rsidRDefault="00995928" w:rsidP="00995928">
      <w:pPr>
        <w:spacing w:after="0"/>
        <w:rPr>
          <w:rFonts w:ascii="Times New Roman" w:hAnsi="Times New Roman" w:cs="Times New Roman"/>
          <w:sz w:val="28"/>
          <w:szCs w:val="28"/>
          <w:lang w:val="uk-UA"/>
        </w:rPr>
      </w:pPr>
      <w:r>
        <w:rPr>
          <w:rFonts w:ascii="Times New Roman" w:hAnsi="Times New Roman" w:cs="Times New Roman"/>
          <w:b/>
          <w:sz w:val="28"/>
          <w:szCs w:val="28"/>
          <w:lang w:val="uk-UA"/>
        </w:rPr>
        <w:t>Слайди 3</w:t>
      </w:r>
      <w:r>
        <w:rPr>
          <w:rFonts w:ascii="Times New Roman" w:hAnsi="Times New Roman" w:cs="Times New Roman"/>
          <w:b/>
          <w:sz w:val="28"/>
          <w:szCs w:val="28"/>
          <w:lang w:val="uk-UA"/>
        </w:rPr>
        <w:t>5</w:t>
      </w:r>
      <w:r>
        <w:rPr>
          <w:rFonts w:ascii="Times New Roman" w:hAnsi="Times New Roman" w:cs="Times New Roman"/>
          <w:b/>
          <w:sz w:val="28"/>
          <w:szCs w:val="28"/>
          <w:lang w:val="uk-UA"/>
        </w:rPr>
        <w:t>:</w:t>
      </w:r>
    </w:p>
    <w:p w:rsidR="00995928" w:rsidRDefault="00995928" w:rsidP="005A551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метою розширення світогляду вихованців вони залучаються до екскурсійної діяльності.</w:t>
      </w:r>
    </w:p>
    <w:p w:rsidR="00995928" w:rsidRDefault="00995928" w:rsidP="005A5519">
      <w:pPr>
        <w:spacing w:after="0"/>
        <w:ind w:firstLine="567"/>
        <w:jc w:val="both"/>
        <w:rPr>
          <w:rFonts w:ascii="Times New Roman" w:hAnsi="Times New Roman" w:cs="Times New Roman"/>
          <w:sz w:val="28"/>
          <w:szCs w:val="28"/>
          <w:lang w:val="uk-UA"/>
        </w:rPr>
      </w:pPr>
    </w:p>
    <w:p w:rsidR="00DE27E3" w:rsidRPr="00DE27E3" w:rsidRDefault="00DE27E3" w:rsidP="00DE27E3">
      <w:pPr>
        <w:spacing w:after="0"/>
        <w:rPr>
          <w:rFonts w:ascii="Times New Roman" w:hAnsi="Times New Roman" w:cs="Times New Roman"/>
          <w:b/>
          <w:sz w:val="28"/>
          <w:szCs w:val="28"/>
          <w:lang w:val="uk-UA"/>
        </w:rPr>
      </w:pPr>
      <w:r w:rsidRPr="00DE27E3">
        <w:rPr>
          <w:rFonts w:ascii="Times New Roman" w:hAnsi="Times New Roman" w:cs="Times New Roman"/>
          <w:b/>
          <w:sz w:val="28"/>
          <w:szCs w:val="28"/>
          <w:lang w:val="uk-UA"/>
        </w:rPr>
        <w:t>Слайди 36, 37:</w:t>
      </w:r>
    </w:p>
    <w:p w:rsidR="00EA7164" w:rsidRDefault="00995928" w:rsidP="00EA7164">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З метою самореалізації і самоствердження особистості у</w:t>
      </w:r>
      <w:r w:rsidR="00EA7164" w:rsidRPr="00EA7164">
        <w:rPr>
          <w:rFonts w:ascii="Times New Roman" w:hAnsi="Times New Roman" w:cs="Times New Roman"/>
          <w:sz w:val="28"/>
          <w:lang w:val="uk-UA"/>
        </w:rPr>
        <w:t xml:space="preserve"> закладі створений орган учнівського самоврядування – держава «Співдружність». На чолі держави стоїть Президент, обраний загальношкільним голосуванням. </w:t>
      </w:r>
    </w:p>
    <w:p w:rsidR="0043674E" w:rsidRPr="00EA7164" w:rsidRDefault="00995928" w:rsidP="0043674E">
      <w:pPr>
        <w:spacing w:after="0" w:line="240" w:lineRule="auto"/>
        <w:ind w:firstLine="709"/>
        <w:jc w:val="both"/>
        <w:rPr>
          <w:rFonts w:ascii="Times New Roman" w:hAnsi="Times New Roman" w:cs="Times New Roman"/>
          <w:sz w:val="28"/>
          <w:lang w:val="uk-UA"/>
        </w:rPr>
      </w:pPr>
      <w:r w:rsidRPr="00EA7164">
        <w:rPr>
          <w:rFonts w:ascii="Times New Roman" w:hAnsi="Times New Roman" w:cs="Times New Roman"/>
          <w:sz w:val="28"/>
          <w:lang w:val="uk-UA"/>
        </w:rPr>
        <w:t>Держава  «Співдружність» поділяється на три регіони: Регіон «ЗЕРНЯТА» (1-4 класи); Регіон «ФАНТАЗЕРИ» (5-7 класи); Регіон «ЮНІОРИ» (8-9 класи).</w:t>
      </w:r>
      <w:r w:rsidR="0043674E">
        <w:rPr>
          <w:rFonts w:ascii="Times New Roman" w:hAnsi="Times New Roman" w:cs="Times New Roman"/>
          <w:sz w:val="28"/>
          <w:lang w:val="uk-UA"/>
        </w:rPr>
        <w:t xml:space="preserve"> </w:t>
      </w:r>
      <w:r w:rsidR="0043674E" w:rsidRPr="00EA7164">
        <w:rPr>
          <w:rFonts w:ascii="Times New Roman" w:hAnsi="Times New Roman" w:cs="Times New Roman"/>
          <w:sz w:val="28"/>
          <w:lang w:val="uk-UA"/>
        </w:rPr>
        <w:t xml:space="preserve">До регіонів держави входять поліси, на чолі яких стоїть мер. </w:t>
      </w:r>
    </w:p>
    <w:p w:rsidR="00EA7164" w:rsidRPr="00EA7164" w:rsidRDefault="00EA7164" w:rsidP="00EA7164">
      <w:pPr>
        <w:spacing w:after="0" w:line="240" w:lineRule="auto"/>
        <w:ind w:firstLine="709"/>
        <w:jc w:val="both"/>
        <w:rPr>
          <w:rFonts w:ascii="Times New Roman" w:hAnsi="Times New Roman" w:cs="Times New Roman"/>
          <w:sz w:val="28"/>
          <w:lang w:val="uk-UA"/>
        </w:rPr>
      </w:pPr>
      <w:r w:rsidRPr="00EA7164">
        <w:rPr>
          <w:rFonts w:ascii="Times New Roman" w:hAnsi="Times New Roman" w:cs="Times New Roman"/>
          <w:sz w:val="28"/>
          <w:lang w:val="uk-UA"/>
        </w:rPr>
        <w:t>Дорадчим органом є  рада шкільного самоврядування «Ритм», що складається із шести центрів:  Центр навчання; Центр дисципліни; Центр інформації; Центр дозвілля; Центр господарства; Центр  здоров`я та спорту.</w:t>
      </w:r>
    </w:p>
    <w:p w:rsidR="00DE27E3" w:rsidRDefault="00DE27E3" w:rsidP="00A72CF6">
      <w:pPr>
        <w:spacing w:after="0"/>
        <w:ind w:firstLine="567"/>
        <w:rPr>
          <w:rFonts w:ascii="Times New Roman" w:hAnsi="Times New Roman" w:cs="Times New Roman"/>
          <w:sz w:val="28"/>
          <w:szCs w:val="28"/>
          <w:lang w:val="uk-UA"/>
        </w:rPr>
      </w:pPr>
    </w:p>
    <w:p w:rsidR="00DE27E3" w:rsidRDefault="00DE27E3" w:rsidP="00DE27E3">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Слайд 38:</w:t>
      </w:r>
    </w:p>
    <w:p w:rsidR="00470702" w:rsidRDefault="00470702" w:rsidP="005A5519">
      <w:pPr>
        <w:spacing w:after="0"/>
        <w:ind w:firstLine="709"/>
        <w:jc w:val="both"/>
        <w:rPr>
          <w:rFonts w:ascii="Times New Roman" w:hAnsi="Times New Roman" w:cs="Times New Roman"/>
          <w:sz w:val="28"/>
          <w:szCs w:val="28"/>
          <w:lang w:val="uk-UA"/>
        </w:rPr>
      </w:pPr>
      <w:r w:rsidRPr="00470702">
        <w:rPr>
          <w:rFonts w:ascii="Times New Roman" w:hAnsi="Times New Roman" w:cs="Times New Roman"/>
          <w:sz w:val="28"/>
          <w:szCs w:val="28"/>
          <w:lang w:val="uk-UA"/>
        </w:rPr>
        <w:t>Усі вихованці санаторної школи після закінчення 9-го класу продовжують навчання у 10-11 класах загальноосвітніх шкіл (</w:t>
      </w:r>
      <w:r w:rsidR="00E46F6A">
        <w:rPr>
          <w:rFonts w:ascii="Times New Roman" w:hAnsi="Times New Roman" w:cs="Times New Roman"/>
          <w:sz w:val="28"/>
          <w:szCs w:val="28"/>
          <w:lang w:val="uk-UA"/>
        </w:rPr>
        <w:t>10</w:t>
      </w:r>
      <w:r w:rsidRPr="00470702">
        <w:rPr>
          <w:rFonts w:ascii="Times New Roman" w:hAnsi="Times New Roman" w:cs="Times New Roman"/>
          <w:sz w:val="28"/>
          <w:szCs w:val="28"/>
          <w:lang w:val="uk-UA"/>
        </w:rPr>
        <w:t>%), ПТНЗ (50%), ВН</w:t>
      </w:r>
      <w:r w:rsidR="00E46F6A">
        <w:rPr>
          <w:rFonts w:ascii="Times New Roman" w:hAnsi="Times New Roman" w:cs="Times New Roman"/>
          <w:sz w:val="28"/>
          <w:szCs w:val="28"/>
          <w:lang w:val="uk-UA"/>
        </w:rPr>
        <w:t>З І-ІІ рівня акредитації (40%).</w:t>
      </w:r>
    </w:p>
    <w:p w:rsidR="00DE27E3" w:rsidRPr="00DE27E3" w:rsidRDefault="00DE27E3" w:rsidP="00DE27E3">
      <w:pPr>
        <w:spacing w:after="0"/>
        <w:jc w:val="center"/>
        <w:rPr>
          <w:rFonts w:ascii="Times New Roman" w:hAnsi="Times New Roman" w:cs="Times New Roman"/>
          <w:sz w:val="28"/>
          <w:szCs w:val="28"/>
          <w:lang w:val="uk-UA"/>
        </w:rPr>
      </w:pPr>
      <w:r w:rsidRPr="00DE27E3">
        <w:rPr>
          <w:rFonts w:ascii="Times New Roman" w:hAnsi="Times New Roman" w:cs="Times New Roman"/>
          <w:sz w:val="28"/>
          <w:szCs w:val="28"/>
          <w:lang w:val="uk-UA"/>
        </w:rPr>
        <w:t>Про підсумки працевлаштування випускників закладу за останні 4 роки</w:t>
      </w:r>
    </w:p>
    <w:p w:rsidR="00A72CF6" w:rsidRDefault="00A72CF6" w:rsidP="00DD4117">
      <w:pPr>
        <w:spacing w:after="0"/>
        <w:ind w:firstLine="567"/>
        <w:rPr>
          <w:rFonts w:ascii="Times New Roman" w:hAnsi="Times New Roman" w:cs="Times New Roman"/>
          <w:sz w:val="28"/>
          <w:szCs w:val="28"/>
          <w:lang w:val="uk-UA"/>
        </w:rPr>
      </w:pPr>
    </w:p>
    <w:p w:rsidR="00A72CF6" w:rsidRDefault="00A72CF6" w:rsidP="00A72CF6">
      <w:pPr>
        <w:spacing w:after="0"/>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1D29C862">
            <wp:extent cx="6096000" cy="3495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3496039"/>
                    </a:xfrm>
                    <a:prstGeom prst="rect">
                      <a:avLst/>
                    </a:prstGeom>
                    <a:noFill/>
                  </pic:spPr>
                </pic:pic>
              </a:graphicData>
            </a:graphic>
          </wp:inline>
        </w:drawing>
      </w:r>
    </w:p>
    <w:p w:rsidR="00A72CF6" w:rsidRDefault="00A72CF6" w:rsidP="00A72CF6">
      <w:pPr>
        <w:spacing w:after="0"/>
        <w:rPr>
          <w:rFonts w:ascii="Times New Roman" w:hAnsi="Times New Roman" w:cs="Times New Roman"/>
          <w:sz w:val="28"/>
          <w:szCs w:val="28"/>
          <w:lang w:val="uk-UA"/>
        </w:rPr>
      </w:pPr>
    </w:p>
    <w:p w:rsidR="00A72CF6" w:rsidRDefault="00DE27E3" w:rsidP="00A72CF6">
      <w:pPr>
        <w:spacing w:after="0"/>
        <w:rPr>
          <w:rFonts w:ascii="Times New Roman" w:hAnsi="Times New Roman" w:cs="Times New Roman"/>
          <w:b/>
          <w:sz w:val="28"/>
          <w:szCs w:val="28"/>
          <w:lang w:val="uk-UA"/>
        </w:rPr>
      </w:pPr>
      <w:r w:rsidRPr="00DE27E3">
        <w:rPr>
          <w:rFonts w:ascii="Times New Roman" w:hAnsi="Times New Roman" w:cs="Times New Roman"/>
          <w:b/>
          <w:sz w:val="28"/>
          <w:szCs w:val="28"/>
          <w:lang w:val="uk-UA"/>
        </w:rPr>
        <w:t>Слайд 39</w:t>
      </w:r>
      <w:r w:rsidR="00E46F6A">
        <w:rPr>
          <w:rFonts w:ascii="Times New Roman" w:hAnsi="Times New Roman" w:cs="Times New Roman"/>
          <w:b/>
          <w:sz w:val="28"/>
          <w:szCs w:val="28"/>
          <w:lang w:val="uk-UA"/>
        </w:rPr>
        <w:t>:</w:t>
      </w:r>
    </w:p>
    <w:p w:rsidR="00B81AD1" w:rsidRDefault="00B81AD1" w:rsidP="005A5519">
      <w:pPr>
        <w:spacing w:after="0"/>
        <w:ind w:firstLine="708"/>
        <w:jc w:val="both"/>
        <w:rPr>
          <w:rFonts w:ascii="Times New Roman" w:hAnsi="Times New Roman" w:cs="Times New Roman"/>
          <w:sz w:val="28"/>
          <w:szCs w:val="28"/>
          <w:lang w:val="uk-UA"/>
        </w:rPr>
      </w:pPr>
      <w:r w:rsidRPr="00B81AD1">
        <w:rPr>
          <w:rFonts w:ascii="Times New Roman" w:hAnsi="Times New Roman" w:cs="Times New Roman"/>
          <w:sz w:val="28"/>
          <w:szCs w:val="28"/>
          <w:lang w:val="uk-UA"/>
        </w:rPr>
        <w:t xml:space="preserve">Прогнозованим результатом навчально-виховного, лікувально-профілактичного та реабілітаційного  процесів у санаторній </w:t>
      </w:r>
      <w:proofErr w:type="spellStart"/>
      <w:r w:rsidRPr="00B81AD1">
        <w:rPr>
          <w:rFonts w:ascii="Times New Roman" w:hAnsi="Times New Roman" w:cs="Times New Roman"/>
          <w:sz w:val="28"/>
          <w:szCs w:val="28"/>
          <w:lang w:val="uk-UA"/>
        </w:rPr>
        <w:t>школі-</w:t>
      </w:r>
      <w:proofErr w:type="spellEnd"/>
      <w:r w:rsidR="005A5519">
        <w:rPr>
          <w:rFonts w:ascii="Times New Roman" w:hAnsi="Times New Roman" w:cs="Times New Roman"/>
          <w:sz w:val="28"/>
          <w:szCs w:val="28"/>
          <w:lang w:val="uk-UA"/>
        </w:rPr>
        <w:br/>
      </w:r>
      <w:r w:rsidRPr="00B81AD1">
        <w:rPr>
          <w:rFonts w:ascii="Times New Roman" w:hAnsi="Times New Roman" w:cs="Times New Roman"/>
          <w:sz w:val="28"/>
          <w:szCs w:val="28"/>
          <w:lang w:val="uk-UA"/>
        </w:rPr>
        <w:t xml:space="preserve">інтернаті № 11 є </w:t>
      </w:r>
      <w:r w:rsidRPr="00B53A3C">
        <w:rPr>
          <w:rFonts w:ascii="Times New Roman" w:hAnsi="Times New Roman" w:cs="Times New Roman"/>
          <w:sz w:val="28"/>
          <w:szCs w:val="28"/>
          <w:u w:val="single"/>
          <w:lang w:val="uk-UA"/>
        </w:rPr>
        <w:t>збереження психічного здоров’я</w:t>
      </w:r>
      <w:r w:rsidRPr="00B81AD1">
        <w:rPr>
          <w:rFonts w:ascii="Times New Roman" w:hAnsi="Times New Roman" w:cs="Times New Roman"/>
          <w:sz w:val="28"/>
          <w:szCs w:val="28"/>
          <w:lang w:val="uk-UA"/>
        </w:rPr>
        <w:t>, що проявляється через:</w:t>
      </w:r>
    </w:p>
    <w:p w:rsidR="00E46F6A" w:rsidRPr="00E46F6A" w:rsidRDefault="00E46F6A" w:rsidP="005A5519">
      <w:pPr>
        <w:pStyle w:val="a5"/>
        <w:numPr>
          <w:ilvl w:val="0"/>
          <w:numId w:val="1"/>
        </w:numPr>
        <w:spacing w:after="0"/>
        <w:jc w:val="both"/>
        <w:rPr>
          <w:rFonts w:ascii="Times New Roman" w:hAnsi="Times New Roman" w:cs="Times New Roman"/>
          <w:sz w:val="28"/>
          <w:szCs w:val="28"/>
          <w:lang w:val="uk-UA"/>
        </w:rPr>
      </w:pPr>
      <w:r w:rsidRPr="00E46F6A">
        <w:rPr>
          <w:rFonts w:ascii="Times New Roman" w:hAnsi="Times New Roman" w:cs="Times New Roman"/>
          <w:sz w:val="28"/>
          <w:szCs w:val="28"/>
          <w:lang w:val="uk-UA"/>
        </w:rPr>
        <w:t>самостійн</w:t>
      </w:r>
      <w:r w:rsidR="00B81AD1">
        <w:rPr>
          <w:rFonts w:ascii="Times New Roman" w:hAnsi="Times New Roman" w:cs="Times New Roman"/>
          <w:sz w:val="28"/>
          <w:szCs w:val="28"/>
          <w:lang w:val="uk-UA"/>
        </w:rPr>
        <w:t>і</w:t>
      </w:r>
      <w:r w:rsidRPr="00E46F6A">
        <w:rPr>
          <w:rFonts w:ascii="Times New Roman" w:hAnsi="Times New Roman" w:cs="Times New Roman"/>
          <w:sz w:val="28"/>
          <w:szCs w:val="28"/>
          <w:lang w:val="uk-UA"/>
        </w:rPr>
        <w:t>ст</w:t>
      </w:r>
      <w:r w:rsidR="00B81AD1">
        <w:rPr>
          <w:rFonts w:ascii="Times New Roman" w:hAnsi="Times New Roman" w:cs="Times New Roman"/>
          <w:sz w:val="28"/>
          <w:szCs w:val="28"/>
          <w:lang w:val="uk-UA"/>
        </w:rPr>
        <w:t>ь</w:t>
      </w:r>
      <w:r w:rsidRPr="00E46F6A">
        <w:rPr>
          <w:rFonts w:ascii="Times New Roman" w:hAnsi="Times New Roman" w:cs="Times New Roman"/>
          <w:sz w:val="28"/>
          <w:szCs w:val="28"/>
          <w:lang w:val="uk-UA"/>
        </w:rPr>
        <w:t xml:space="preserve"> учнів в набуванні знань;</w:t>
      </w:r>
    </w:p>
    <w:p w:rsidR="00E46F6A" w:rsidRPr="00E46F6A" w:rsidRDefault="00E46F6A" w:rsidP="005A5519">
      <w:pPr>
        <w:pStyle w:val="a5"/>
        <w:numPr>
          <w:ilvl w:val="0"/>
          <w:numId w:val="1"/>
        </w:numPr>
        <w:spacing w:after="0"/>
        <w:jc w:val="both"/>
        <w:rPr>
          <w:rFonts w:ascii="Times New Roman" w:hAnsi="Times New Roman" w:cs="Times New Roman"/>
          <w:sz w:val="28"/>
          <w:szCs w:val="28"/>
          <w:lang w:val="uk-UA"/>
        </w:rPr>
      </w:pPr>
      <w:r w:rsidRPr="00E46F6A">
        <w:rPr>
          <w:rFonts w:ascii="Times New Roman" w:hAnsi="Times New Roman" w:cs="Times New Roman"/>
          <w:sz w:val="28"/>
          <w:szCs w:val="28"/>
          <w:lang w:val="uk-UA"/>
        </w:rPr>
        <w:t>підвищення активності та зацікавленості кожного на уроці;</w:t>
      </w:r>
    </w:p>
    <w:p w:rsidR="00E46F6A" w:rsidRPr="00E46F6A" w:rsidRDefault="00E46F6A" w:rsidP="005A5519">
      <w:pPr>
        <w:pStyle w:val="a5"/>
        <w:numPr>
          <w:ilvl w:val="0"/>
          <w:numId w:val="1"/>
        </w:numPr>
        <w:spacing w:after="0"/>
        <w:jc w:val="both"/>
        <w:rPr>
          <w:rFonts w:ascii="Times New Roman" w:hAnsi="Times New Roman" w:cs="Times New Roman"/>
          <w:sz w:val="28"/>
          <w:szCs w:val="28"/>
          <w:lang w:val="uk-UA"/>
        </w:rPr>
      </w:pPr>
      <w:r w:rsidRPr="00E46F6A">
        <w:rPr>
          <w:rFonts w:ascii="Times New Roman" w:hAnsi="Times New Roman" w:cs="Times New Roman"/>
          <w:sz w:val="28"/>
          <w:szCs w:val="28"/>
          <w:lang w:val="uk-UA"/>
        </w:rPr>
        <w:t>залучення творчого  потенціалу  кожного учня;</w:t>
      </w:r>
    </w:p>
    <w:p w:rsidR="00E46F6A" w:rsidRPr="00E46F6A" w:rsidRDefault="00E46F6A" w:rsidP="005A5519">
      <w:pPr>
        <w:pStyle w:val="a5"/>
        <w:numPr>
          <w:ilvl w:val="0"/>
          <w:numId w:val="1"/>
        </w:numPr>
        <w:spacing w:after="0"/>
        <w:jc w:val="both"/>
        <w:rPr>
          <w:rFonts w:ascii="Times New Roman" w:hAnsi="Times New Roman" w:cs="Times New Roman"/>
          <w:sz w:val="28"/>
          <w:szCs w:val="28"/>
          <w:lang w:val="uk-UA"/>
        </w:rPr>
      </w:pPr>
      <w:r w:rsidRPr="00E46F6A">
        <w:rPr>
          <w:rFonts w:ascii="Times New Roman" w:hAnsi="Times New Roman" w:cs="Times New Roman"/>
          <w:sz w:val="28"/>
          <w:szCs w:val="28"/>
          <w:lang w:val="uk-UA"/>
        </w:rPr>
        <w:t>атмосфер</w:t>
      </w:r>
      <w:r w:rsidR="00B81AD1">
        <w:rPr>
          <w:rFonts w:ascii="Times New Roman" w:hAnsi="Times New Roman" w:cs="Times New Roman"/>
          <w:sz w:val="28"/>
          <w:szCs w:val="28"/>
          <w:lang w:val="uk-UA"/>
        </w:rPr>
        <w:t>у</w:t>
      </w:r>
      <w:r w:rsidRPr="00E46F6A">
        <w:rPr>
          <w:rFonts w:ascii="Times New Roman" w:hAnsi="Times New Roman" w:cs="Times New Roman"/>
          <w:sz w:val="28"/>
          <w:szCs w:val="28"/>
          <w:lang w:val="uk-UA"/>
        </w:rPr>
        <w:t xml:space="preserve"> співпраці з вчителем та однокласниками;</w:t>
      </w:r>
    </w:p>
    <w:p w:rsidR="00E46F6A" w:rsidRPr="00E46F6A" w:rsidRDefault="00E46F6A" w:rsidP="005A5519">
      <w:pPr>
        <w:pStyle w:val="a5"/>
        <w:numPr>
          <w:ilvl w:val="0"/>
          <w:numId w:val="1"/>
        </w:numPr>
        <w:spacing w:after="0"/>
        <w:jc w:val="both"/>
        <w:rPr>
          <w:rFonts w:ascii="Times New Roman" w:hAnsi="Times New Roman" w:cs="Times New Roman"/>
          <w:sz w:val="28"/>
          <w:szCs w:val="28"/>
          <w:lang w:val="uk-UA"/>
        </w:rPr>
      </w:pPr>
      <w:r w:rsidRPr="00E46F6A">
        <w:rPr>
          <w:rFonts w:ascii="Times New Roman" w:hAnsi="Times New Roman" w:cs="Times New Roman"/>
          <w:sz w:val="28"/>
          <w:szCs w:val="28"/>
          <w:lang w:val="uk-UA"/>
        </w:rPr>
        <w:t>гармонійний розвиток особистості вихованця;</w:t>
      </w:r>
    </w:p>
    <w:p w:rsidR="00E46F6A" w:rsidRPr="00E46F6A" w:rsidRDefault="00E46F6A" w:rsidP="005A5519">
      <w:pPr>
        <w:pStyle w:val="a5"/>
        <w:numPr>
          <w:ilvl w:val="0"/>
          <w:numId w:val="1"/>
        </w:numPr>
        <w:spacing w:after="0"/>
        <w:jc w:val="both"/>
        <w:rPr>
          <w:rFonts w:ascii="Times New Roman" w:hAnsi="Times New Roman" w:cs="Times New Roman"/>
          <w:sz w:val="28"/>
          <w:szCs w:val="28"/>
          <w:lang w:val="uk-UA"/>
        </w:rPr>
      </w:pPr>
      <w:r w:rsidRPr="00E46F6A">
        <w:rPr>
          <w:rFonts w:ascii="Times New Roman" w:hAnsi="Times New Roman" w:cs="Times New Roman"/>
          <w:sz w:val="28"/>
          <w:szCs w:val="28"/>
          <w:lang w:val="uk-UA"/>
        </w:rPr>
        <w:t>здатність діяти за власним вибором, бажанням, переконаннями;</w:t>
      </w:r>
    </w:p>
    <w:p w:rsidR="00E46F6A" w:rsidRPr="00E46F6A" w:rsidRDefault="00E46F6A" w:rsidP="005A5519">
      <w:pPr>
        <w:pStyle w:val="a5"/>
        <w:numPr>
          <w:ilvl w:val="0"/>
          <w:numId w:val="1"/>
        </w:numPr>
        <w:spacing w:after="0"/>
        <w:jc w:val="both"/>
        <w:rPr>
          <w:rFonts w:ascii="Times New Roman" w:hAnsi="Times New Roman" w:cs="Times New Roman"/>
          <w:sz w:val="28"/>
          <w:szCs w:val="28"/>
          <w:lang w:val="uk-UA"/>
        </w:rPr>
      </w:pPr>
      <w:r w:rsidRPr="00E46F6A">
        <w:rPr>
          <w:rFonts w:ascii="Times New Roman" w:hAnsi="Times New Roman" w:cs="Times New Roman"/>
          <w:sz w:val="28"/>
          <w:szCs w:val="28"/>
          <w:lang w:val="uk-UA"/>
        </w:rPr>
        <w:t>самореалізаці</w:t>
      </w:r>
      <w:r w:rsidR="00B81AD1">
        <w:rPr>
          <w:rFonts w:ascii="Times New Roman" w:hAnsi="Times New Roman" w:cs="Times New Roman"/>
          <w:sz w:val="28"/>
          <w:szCs w:val="28"/>
          <w:lang w:val="uk-UA"/>
        </w:rPr>
        <w:t>ю</w:t>
      </w:r>
      <w:r w:rsidRPr="00E46F6A">
        <w:rPr>
          <w:rFonts w:ascii="Times New Roman" w:hAnsi="Times New Roman" w:cs="Times New Roman"/>
          <w:sz w:val="28"/>
          <w:szCs w:val="28"/>
          <w:lang w:val="uk-UA"/>
        </w:rPr>
        <w:t xml:space="preserve"> і самоствердження особистості у відповідних видах діяльності, розвиток творчих здібностей;</w:t>
      </w:r>
    </w:p>
    <w:p w:rsidR="00E46F6A" w:rsidRPr="00E46F6A" w:rsidRDefault="00E46F6A" w:rsidP="00E46F6A">
      <w:pPr>
        <w:pStyle w:val="a5"/>
        <w:numPr>
          <w:ilvl w:val="0"/>
          <w:numId w:val="1"/>
        </w:numPr>
        <w:spacing w:after="0"/>
        <w:rPr>
          <w:rFonts w:ascii="Times New Roman" w:hAnsi="Times New Roman" w:cs="Times New Roman"/>
          <w:sz w:val="28"/>
          <w:szCs w:val="28"/>
          <w:lang w:val="uk-UA"/>
        </w:rPr>
      </w:pPr>
      <w:r w:rsidRPr="00E46F6A">
        <w:rPr>
          <w:rFonts w:ascii="Times New Roman" w:hAnsi="Times New Roman" w:cs="Times New Roman"/>
          <w:sz w:val="28"/>
          <w:szCs w:val="28"/>
          <w:lang w:val="uk-UA"/>
        </w:rPr>
        <w:t>підвищення активності учня у виховному процесі, розширення межі його життєтворчості.</w:t>
      </w:r>
    </w:p>
    <w:p w:rsidR="00E46F6A" w:rsidRPr="00DE27E3" w:rsidRDefault="00E46F6A" w:rsidP="00A72CF6">
      <w:pPr>
        <w:spacing w:after="0"/>
        <w:rPr>
          <w:rFonts w:ascii="Times New Roman" w:hAnsi="Times New Roman" w:cs="Times New Roman"/>
          <w:b/>
          <w:sz w:val="28"/>
          <w:szCs w:val="28"/>
          <w:lang w:val="uk-UA"/>
        </w:rPr>
      </w:pPr>
    </w:p>
    <w:p w:rsidR="00DE27E3" w:rsidRDefault="00DE27E3" w:rsidP="00A72CF6">
      <w:pPr>
        <w:spacing w:after="0"/>
        <w:rPr>
          <w:rFonts w:ascii="Times New Roman" w:hAnsi="Times New Roman" w:cs="Times New Roman"/>
          <w:b/>
          <w:sz w:val="28"/>
          <w:szCs w:val="28"/>
          <w:lang w:val="uk-UA"/>
        </w:rPr>
      </w:pPr>
      <w:r w:rsidRPr="00DE27E3">
        <w:rPr>
          <w:rFonts w:ascii="Times New Roman" w:hAnsi="Times New Roman" w:cs="Times New Roman"/>
          <w:b/>
          <w:sz w:val="28"/>
          <w:szCs w:val="28"/>
          <w:lang w:val="uk-UA"/>
        </w:rPr>
        <w:t xml:space="preserve">Слайд 40 </w:t>
      </w:r>
      <w:r w:rsidR="00576EC6">
        <w:rPr>
          <w:rFonts w:ascii="Times New Roman" w:hAnsi="Times New Roman" w:cs="Times New Roman"/>
          <w:b/>
          <w:sz w:val="28"/>
          <w:szCs w:val="28"/>
          <w:lang w:val="uk-UA"/>
        </w:rPr>
        <w:t>:</w:t>
      </w:r>
    </w:p>
    <w:p w:rsidR="005A5519" w:rsidRDefault="005A5519" w:rsidP="00A72CF6">
      <w:pPr>
        <w:spacing w:after="0"/>
        <w:rPr>
          <w:rFonts w:ascii="Times New Roman" w:hAnsi="Times New Roman" w:cs="Times New Roman"/>
          <w:sz w:val="28"/>
          <w:szCs w:val="28"/>
          <w:lang w:val="uk-UA"/>
        </w:rPr>
      </w:pPr>
      <w:bookmarkStart w:id="0" w:name="_GoBack"/>
      <w:bookmarkEnd w:id="0"/>
    </w:p>
    <w:p w:rsidR="00D16BD4" w:rsidRPr="00D16BD4" w:rsidRDefault="005A5519" w:rsidP="00D16BD4">
      <w:pPr>
        <w:spacing w:after="0"/>
        <w:ind w:firstLine="567"/>
        <w:rPr>
          <w:rFonts w:ascii="Times New Roman" w:hAnsi="Times New Roman" w:cs="Times New Roman"/>
          <w:sz w:val="28"/>
          <w:szCs w:val="28"/>
        </w:rPr>
      </w:pPr>
      <w:proofErr w:type="spellStart"/>
      <w:r w:rsidRPr="005A5519">
        <w:rPr>
          <w:rFonts w:ascii="Times New Roman" w:hAnsi="Times New Roman" w:cs="Times New Roman"/>
          <w:sz w:val="28"/>
          <w:szCs w:val="28"/>
          <w:lang w:val="uk-UA"/>
        </w:rPr>
        <w:t>Если</w:t>
      </w:r>
      <w:proofErr w:type="spellEnd"/>
      <w:r w:rsidRPr="005A5519">
        <w:rPr>
          <w:rFonts w:ascii="Times New Roman" w:hAnsi="Times New Roman" w:cs="Times New Roman"/>
          <w:sz w:val="28"/>
          <w:szCs w:val="28"/>
          <w:lang w:val="uk-UA"/>
        </w:rPr>
        <w:t xml:space="preserve"> </w:t>
      </w:r>
      <w:proofErr w:type="spellStart"/>
      <w:r w:rsidRPr="005A5519">
        <w:rPr>
          <w:rFonts w:ascii="Times New Roman" w:hAnsi="Times New Roman" w:cs="Times New Roman"/>
          <w:sz w:val="28"/>
          <w:szCs w:val="28"/>
          <w:lang w:val="uk-UA"/>
        </w:rPr>
        <w:t>ты</w:t>
      </w:r>
      <w:proofErr w:type="spellEnd"/>
      <w:r w:rsidRPr="005A5519">
        <w:rPr>
          <w:rFonts w:ascii="Times New Roman" w:hAnsi="Times New Roman" w:cs="Times New Roman"/>
          <w:sz w:val="28"/>
          <w:szCs w:val="28"/>
          <w:lang w:val="uk-UA"/>
        </w:rPr>
        <w:t xml:space="preserve"> </w:t>
      </w:r>
      <w:proofErr w:type="spellStart"/>
      <w:r w:rsidRPr="005A5519">
        <w:rPr>
          <w:rFonts w:ascii="Times New Roman" w:hAnsi="Times New Roman" w:cs="Times New Roman"/>
          <w:sz w:val="28"/>
          <w:szCs w:val="28"/>
          <w:lang w:val="uk-UA"/>
        </w:rPr>
        <w:t>ищешь</w:t>
      </w:r>
      <w:proofErr w:type="spellEnd"/>
      <w:r w:rsidRPr="005A5519">
        <w:rPr>
          <w:rFonts w:ascii="Times New Roman" w:hAnsi="Times New Roman" w:cs="Times New Roman"/>
          <w:sz w:val="28"/>
          <w:szCs w:val="28"/>
          <w:lang w:val="uk-UA"/>
        </w:rPr>
        <w:t xml:space="preserve"> </w:t>
      </w:r>
      <w:proofErr w:type="spellStart"/>
      <w:r w:rsidRPr="005A5519">
        <w:rPr>
          <w:rFonts w:ascii="Times New Roman" w:hAnsi="Times New Roman" w:cs="Times New Roman"/>
          <w:sz w:val="28"/>
          <w:szCs w:val="28"/>
          <w:lang w:val="uk-UA"/>
        </w:rPr>
        <w:t>смысл</w:t>
      </w:r>
      <w:proofErr w:type="spellEnd"/>
      <w:r w:rsidRPr="005A5519">
        <w:rPr>
          <w:rFonts w:ascii="Times New Roman" w:hAnsi="Times New Roman" w:cs="Times New Roman"/>
          <w:sz w:val="28"/>
          <w:szCs w:val="28"/>
          <w:lang w:val="uk-UA"/>
        </w:rPr>
        <w:t xml:space="preserve"> </w:t>
      </w:r>
      <w:proofErr w:type="spellStart"/>
      <w:r w:rsidRPr="005A5519">
        <w:rPr>
          <w:rFonts w:ascii="Times New Roman" w:hAnsi="Times New Roman" w:cs="Times New Roman"/>
          <w:sz w:val="28"/>
          <w:szCs w:val="28"/>
          <w:lang w:val="uk-UA"/>
        </w:rPr>
        <w:t>жизни</w:t>
      </w:r>
      <w:proofErr w:type="spellEnd"/>
      <w:r w:rsidRPr="005A5519">
        <w:rPr>
          <w:rFonts w:ascii="Times New Roman" w:hAnsi="Times New Roman" w:cs="Times New Roman"/>
          <w:sz w:val="28"/>
          <w:szCs w:val="28"/>
          <w:lang w:val="uk-UA"/>
        </w:rPr>
        <w:t xml:space="preserve"> потому, </w:t>
      </w:r>
      <w:proofErr w:type="spellStart"/>
      <w:r w:rsidRPr="005A5519">
        <w:rPr>
          <w:rFonts w:ascii="Times New Roman" w:hAnsi="Times New Roman" w:cs="Times New Roman"/>
          <w:sz w:val="28"/>
          <w:szCs w:val="28"/>
          <w:lang w:val="uk-UA"/>
        </w:rPr>
        <w:t>что</w:t>
      </w:r>
      <w:proofErr w:type="spellEnd"/>
      <w:r w:rsidRPr="005A5519">
        <w:rPr>
          <w:rFonts w:ascii="Times New Roman" w:hAnsi="Times New Roman" w:cs="Times New Roman"/>
          <w:sz w:val="28"/>
          <w:szCs w:val="28"/>
          <w:lang w:val="uk-UA"/>
        </w:rPr>
        <w:t xml:space="preserve"> не </w:t>
      </w:r>
      <w:proofErr w:type="spellStart"/>
      <w:r w:rsidRPr="005A5519">
        <w:rPr>
          <w:rFonts w:ascii="Times New Roman" w:hAnsi="Times New Roman" w:cs="Times New Roman"/>
          <w:sz w:val="28"/>
          <w:szCs w:val="28"/>
          <w:lang w:val="uk-UA"/>
        </w:rPr>
        <w:t>можешь</w:t>
      </w:r>
      <w:proofErr w:type="spellEnd"/>
      <w:r w:rsidRPr="005A5519">
        <w:rPr>
          <w:rFonts w:ascii="Times New Roman" w:hAnsi="Times New Roman" w:cs="Times New Roman"/>
          <w:sz w:val="28"/>
          <w:szCs w:val="28"/>
          <w:lang w:val="uk-UA"/>
        </w:rPr>
        <w:t xml:space="preserve"> </w:t>
      </w:r>
      <w:proofErr w:type="spellStart"/>
      <w:r w:rsidRPr="005A5519">
        <w:rPr>
          <w:rFonts w:ascii="Times New Roman" w:hAnsi="Times New Roman" w:cs="Times New Roman"/>
          <w:sz w:val="28"/>
          <w:szCs w:val="28"/>
          <w:lang w:val="uk-UA"/>
        </w:rPr>
        <w:t>его</w:t>
      </w:r>
      <w:proofErr w:type="spellEnd"/>
      <w:r w:rsidRPr="005A5519">
        <w:rPr>
          <w:rFonts w:ascii="Times New Roman" w:hAnsi="Times New Roman" w:cs="Times New Roman"/>
          <w:sz w:val="28"/>
          <w:szCs w:val="28"/>
          <w:lang w:val="uk-UA"/>
        </w:rPr>
        <w:t xml:space="preserve"> </w:t>
      </w:r>
      <w:proofErr w:type="spellStart"/>
      <w:r w:rsidRPr="005A5519">
        <w:rPr>
          <w:rFonts w:ascii="Times New Roman" w:hAnsi="Times New Roman" w:cs="Times New Roman"/>
          <w:sz w:val="28"/>
          <w:szCs w:val="28"/>
          <w:lang w:val="uk-UA"/>
        </w:rPr>
        <w:t>выразить</w:t>
      </w:r>
      <w:proofErr w:type="spellEnd"/>
      <w:r w:rsidRPr="005A5519">
        <w:rPr>
          <w:rFonts w:ascii="Times New Roman" w:hAnsi="Times New Roman" w:cs="Times New Roman"/>
          <w:sz w:val="28"/>
          <w:szCs w:val="28"/>
          <w:lang w:val="uk-UA"/>
        </w:rPr>
        <w:t xml:space="preserve"> словами — </w:t>
      </w:r>
      <w:proofErr w:type="spellStart"/>
      <w:r w:rsidRPr="005A5519">
        <w:rPr>
          <w:rFonts w:ascii="Times New Roman" w:hAnsi="Times New Roman" w:cs="Times New Roman"/>
          <w:sz w:val="28"/>
          <w:szCs w:val="28"/>
          <w:lang w:val="uk-UA"/>
        </w:rPr>
        <w:t>это</w:t>
      </w:r>
      <w:proofErr w:type="spellEnd"/>
      <w:r w:rsidRPr="005A5519">
        <w:rPr>
          <w:rFonts w:ascii="Times New Roman" w:hAnsi="Times New Roman" w:cs="Times New Roman"/>
          <w:sz w:val="28"/>
          <w:szCs w:val="28"/>
          <w:lang w:val="uk-UA"/>
        </w:rPr>
        <w:t xml:space="preserve"> </w:t>
      </w:r>
      <w:proofErr w:type="spellStart"/>
      <w:r w:rsidRPr="005A5519">
        <w:rPr>
          <w:rFonts w:ascii="Times New Roman" w:hAnsi="Times New Roman" w:cs="Times New Roman"/>
          <w:sz w:val="28"/>
          <w:szCs w:val="28"/>
          <w:lang w:val="uk-UA"/>
        </w:rPr>
        <w:t>философия</w:t>
      </w:r>
      <w:proofErr w:type="spellEnd"/>
      <w:r w:rsidRPr="005A5519">
        <w:rPr>
          <w:rFonts w:ascii="Times New Roman" w:hAnsi="Times New Roman" w:cs="Times New Roman"/>
          <w:sz w:val="28"/>
          <w:szCs w:val="28"/>
          <w:lang w:val="uk-UA"/>
        </w:rPr>
        <w:t xml:space="preserve">. </w:t>
      </w:r>
    </w:p>
    <w:p w:rsidR="005A5519" w:rsidRPr="00576EC6" w:rsidRDefault="005A5519" w:rsidP="00D16BD4">
      <w:pPr>
        <w:spacing w:after="0"/>
        <w:ind w:firstLine="567"/>
        <w:rPr>
          <w:rFonts w:ascii="Times New Roman" w:hAnsi="Times New Roman" w:cs="Times New Roman"/>
          <w:sz w:val="28"/>
          <w:szCs w:val="28"/>
          <w:lang w:val="uk-UA"/>
        </w:rPr>
      </w:pPr>
      <w:proofErr w:type="spellStart"/>
      <w:r w:rsidRPr="005A5519">
        <w:rPr>
          <w:rFonts w:ascii="Times New Roman" w:hAnsi="Times New Roman" w:cs="Times New Roman"/>
          <w:sz w:val="28"/>
          <w:szCs w:val="28"/>
          <w:lang w:val="uk-UA"/>
        </w:rPr>
        <w:t>Если</w:t>
      </w:r>
      <w:proofErr w:type="spellEnd"/>
      <w:r w:rsidRPr="005A5519">
        <w:rPr>
          <w:rFonts w:ascii="Times New Roman" w:hAnsi="Times New Roman" w:cs="Times New Roman"/>
          <w:sz w:val="28"/>
          <w:szCs w:val="28"/>
          <w:lang w:val="uk-UA"/>
        </w:rPr>
        <w:t xml:space="preserve"> </w:t>
      </w:r>
      <w:proofErr w:type="spellStart"/>
      <w:r w:rsidRPr="005A5519">
        <w:rPr>
          <w:rFonts w:ascii="Times New Roman" w:hAnsi="Times New Roman" w:cs="Times New Roman"/>
          <w:sz w:val="28"/>
          <w:szCs w:val="28"/>
          <w:lang w:val="uk-UA"/>
        </w:rPr>
        <w:t>ты</w:t>
      </w:r>
      <w:proofErr w:type="spellEnd"/>
      <w:r w:rsidRPr="005A5519">
        <w:rPr>
          <w:rFonts w:ascii="Times New Roman" w:hAnsi="Times New Roman" w:cs="Times New Roman"/>
          <w:sz w:val="28"/>
          <w:szCs w:val="28"/>
          <w:lang w:val="uk-UA"/>
        </w:rPr>
        <w:t xml:space="preserve"> </w:t>
      </w:r>
      <w:proofErr w:type="spellStart"/>
      <w:r w:rsidRPr="005A5519">
        <w:rPr>
          <w:rFonts w:ascii="Times New Roman" w:hAnsi="Times New Roman" w:cs="Times New Roman"/>
          <w:sz w:val="28"/>
          <w:szCs w:val="28"/>
          <w:lang w:val="uk-UA"/>
        </w:rPr>
        <w:t>ищешь</w:t>
      </w:r>
      <w:proofErr w:type="spellEnd"/>
      <w:r w:rsidRPr="005A5519">
        <w:rPr>
          <w:rFonts w:ascii="Times New Roman" w:hAnsi="Times New Roman" w:cs="Times New Roman"/>
          <w:sz w:val="28"/>
          <w:szCs w:val="28"/>
          <w:lang w:val="uk-UA"/>
        </w:rPr>
        <w:t xml:space="preserve"> </w:t>
      </w:r>
      <w:proofErr w:type="spellStart"/>
      <w:r w:rsidRPr="005A5519">
        <w:rPr>
          <w:rFonts w:ascii="Times New Roman" w:hAnsi="Times New Roman" w:cs="Times New Roman"/>
          <w:sz w:val="28"/>
          <w:szCs w:val="28"/>
          <w:lang w:val="uk-UA"/>
        </w:rPr>
        <w:t>смысл</w:t>
      </w:r>
      <w:proofErr w:type="spellEnd"/>
      <w:r w:rsidRPr="005A5519">
        <w:rPr>
          <w:rFonts w:ascii="Times New Roman" w:hAnsi="Times New Roman" w:cs="Times New Roman"/>
          <w:sz w:val="28"/>
          <w:szCs w:val="28"/>
          <w:lang w:val="uk-UA"/>
        </w:rPr>
        <w:t xml:space="preserve"> </w:t>
      </w:r>
      <w:proofErr w:type="spellStart"/>
      <w:r w:rsidRPr="005A5519">
        <w:rPr>
          <w:rFonts w:ascii="Times New Roman" w:hAnsi="Times New Roman" w:cs="Times New Roman"/>
          <w:sz w:val="28"/>
          <w:szCs w:val="28"/>
          <w:lang w:val="uk-UA"/>
        </w:rPr>
        <w:t>жизни</w:t>
      </w:r>
      <w:proofErr w:type="spellEnd"/>
      <w:r w:rsidRPr="005A5519">
        <w:rPr>
          <w:rFonts w:ascii="Times New Roman" w:hAnsi="Times New Roman" w:cs="Times New Roman"/>
          <w:sz w:val="28"/>
          <w:szCs w:val="28"/>
          <w:lang w:val="uk-UA"/>
        </w:rPr>
        <w:t xml:space="preserve"> потому, </w:t>
      </w:r>
      <w:proofErr w:type="spellStart"/>
      <w:r w:rsidRPr="005A5519">
        <w:rPr>
          <w:rFonts w:ascii="Times New Roman" w:hAnsi="Times New Roman" w:cs="Times New Roman"/>
          <w:sz w:val="28"/>
          <w:szCs w:val="28"/>
          <w:lang w:val="uk-UA"/>
        </w:rPr>
        <w:t>что</w:t>
      </w:r>
      <w:proofErr w:type="spellEnd"/>
      <w:r w:rsidRPr="005A5519">
        <w:rPr>
          <w:rFonts w:ascii="Times New Roman" w:hAnsi="Times New Roman" w:cs="Times New Roman"/>
          <w:sz w:val="28"/>
          <w:szCs w:val="28"/>
          <w:lang w:val="uk-UA"/>
        </w:rPr>
        <w:t xml:space="preserve"> не </w:t>
      </w:r>
      <w:proofErr w:type="spellStart"/>
      <w:r w:rsidRPr="005A5519">
        <w:rPr>
          <w:rFonts w:ascii="Times New Roman" w:hAnsi="Times New Roman" w:cs="Times New Roman"/>
          <w:sz w:val="28"/>
          <w:szCs w:val="28"/>
          <w:lang w:val="uk-UA"/>
        </w:rPr>
        <w:t>чувствуешь</w:t>
      </w:r>
      <w:proofErr w:type="spellEnd"/>
      <w:r w:rsidRPr="005A5519">
        <w:rPr>
          <w:rFonts w:ascii="Times New Roman" w:hAnsi="Times New Roman" w:cs="Times New Roman"/>
          <w:sz w:val="28"/>
          <w:szCs w:val="28"/>
          <w:lang w:val="uk-UA"/>
        </w:rPr>
        <w:t xml:space="preserve">, </w:t>
      </w:r>
      <w:proofErr w:type="spellStart"/>
      <w:r w:rsidRPr="005A5519">
        <w:rPr>
          <w:rFonts w:ascii="Times New Roman" w:hAnsi="Times New Roman" w:cs="Times New Roman"/>
          <w:sz w:val="28"/>
          <w:szCs w:val="28"/>
          <w:lang w:val="uk-UA"/>
        </w:rPr>
        <w:t>что</w:t>
      </w:r>
      <w:proofErr w:type="spellEnd"/>
      <w:r w:rsidRPr="005A5519">
        <w:rPr>
          <w:rFonts w:ascii="Times New Roman" w:hAnsi="Times New Roman" w:cs="Times New Roman"/>
          <w:sz w:val="28"/>
          <w:szCs w:val="28"/>
          <w:lang w:val="uk-UA"/>
        </w:rPr>
        <w:t xml:space="preserve"> он </w:t>
      </w:r>
      <w:proofErr w:type="spellStart"/>
      <w:r w:rsidRPr="005A5519">
        <w:rPr>
          <w:rFonts w:ascii="Times New Roman" w:hAnsi="Times New Roman" w:cs="Times New Roman"/>
          <w:sz w:val="28"/>
          <w:szCs w:val="28"/>
          <w:lang w:val="uk-UA"/>
        </w:rPr>
        <w:t>есть</w:t>
      </w:r>
      <w:proofErr w:type="spellEnd"/>
      <w:r w:rsidRPr="005A5519">
        <w:rPr>
          <w:rFonts w:ascii="Times New Roman" w:hAnsi="Times New Roman" w:cs="Times New Roman"/>
          <w:sz w:val="28"/>
          <w:szCs w:val="28"/>
          <w:lang w:val="uk-UA"/>
        </w:rPr>
        <w:t xml:space="preserve"> — </w:t>
      </w:r>
      <w:proofErr w:type="spellStart"/>
      <w:r w:rsidRPr="005A5519">
        <w:rPr>
          <w:rFonts w:ascii="Times New Roman" w:hAnsi="Times New Roman" w:cs="Times New Roman"/>
          <w:sz w:val="28"/>
          <w:szCs w:val="28"/>
          <w:lang w:val="uk-UA"/>
        </w:rPr>
        <w:t>это</w:t>
      </w:r>
      <w:proofErr w:type="spellEnd"/>
      <w:r w:rsidRPr="005A5519">
        <w:rPr>
          <w:rFonts w:ascii="Times New Roman" w:hAnsi="Times New Roman" w:cs="Times New Roman"/>
          <w:sz w:val="28"/>
          <w:szCs w:val="28"/>
          <w:lang w:val="uk-UA"/>
        </w:rPr>
        <w:t xml:space="preserve"> </w:t>
      </w:r>
      <w:proofErr w:type="spellStart"/>
      <w:r w:rsidRPr="005A5519">
        <w:rPr>
          <w:rFonts w:ascii="Times New Roman" w:hAnsi="Times New Roman" w:cs="Times New Roman"/>
          <w:sz w:val="28"/>
          <w:szCs w:val="28"/>
          <w:lang w:val="uk-UA"/>
        </w:rPr>
        <w:t>психиатрия</w:t>
      </w:r>
      <w:proofErr w:type="spellEnd"/>
      <w:r w:rsidRPr="005A5519">
        <w:rPr>
          <w:rFonts w:ascii="Times New Roman" w:hAnsi="Times New Roman" w:cs="Times New Roman"/>
          <w:sz w:val="28"/>
          <w:szCs w:val="28"/>
          <w:lang w:val="uk-UA"/>
        </w:rPr>
        <w:t>.</w:t>
      </w:r>
    </w:p>
    <w:sectPr w:rsidR="005A5519" w:rsidRPr="00576EC6" w:rsidSect="005A551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19" w:rsidRDefault="005A5519" w:rsidP="005A5519">
      <w:pPr>
        <w:spacing w:after="0" w:line="240" w:lineRule="auto"/>
      </w:pPr>
      <w:r>
        <w:separator/>
      </w:r>
    </w:p>
  </w:endnote>
  <w:endnote w:type="continuationSeparator" w:id="0">
    <w:p w:rsidR="005A5519" w:rsidRDefault="005A5519" w:rsidP="005A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mn-ea">
    <w:panose1 w:val="00000000000000000000"/>
    <w:charset w:val="00"/>
    <w:family w:val="roman"/>
    <w:notTrueType/>
    <w:pitch w:val="default"/>
  </w:font>
  <w:font w:name="Andale Sans UI">
    <w:altName w:val="Arial Unicode MS"/>
    <w:panose1 w:val="020B0604020202020204"/>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19" w:rsidRDefault="005A5519" w:rsidP="005A5519">
      <w:pPr>
        <w:spacing w:after="0" w:line="240" w:lineRule="auto"/>
      </w:pPr>
      <w:r>
        <w:separator/>
      </w:r>
    </w:p>
  </w:footnote>
  <w:footnote w:type="continuationSeparator" w:id="0">
    <w:p w:rsidR="005A5519" w:rsidRDefault="005A5519" w:rsidP="005A5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061904"/>
      <w:docPartObj>
        <w:docPartGallery w:val="Page Numbers (Top of Page)"/>
        <w:docPartUnique/>
      </w:docPartObj>
    </w:sdtPr>
    <w:sdtEndPr/>
    <w:sdtContent>
      <w:p w:rsidR="005A5519" w:rsidRDefault="005A5519">
        <w:pPr>
          <w:pStyle w:val="a6"/>
          <w:jc w:val="center"/>
        </w:pPr>
        <w:r>
          <w:fldChar w:fldCharType="begin"/>
        </w:r>
        <w:r>
          <w:instrText>PAGE   \* MERGEFORMAT</w:instrText>
        </w:r>
        <w:r>
          <w:fldChar w:fldCharType="separate"/>
        </w:r>
        <w:r w:rsidR="00457D61">
          <w:rPr>
            <w:noProof/>
          </w:rPr>
          <w:t>9</w:t>
        </w:r>
        <w:r>
          <w:fldChar w:fldCharType="end"/>
        </w:r>
      </w:p>
    </w:sdtContent>
  </w:sdt>
  <w:p w:rsidR="005A5519" w:rsidRDefault="005A55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41693"/>
    <w:multiLevelType w:val="hybridMultilevel"/>
    <w:tmpl w:val="71AE99C2"/>
    <w:lvl w:ilvl="0" w:tplc="0419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63242E14"/>
    <w:multiLevelType w:val="hybridMultilevel"/>
    <w:tmpl w:val="4DB80030"/>
    <w:lvl w:ilvl="0" w:tplc="A4E6A1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86"/>
    <w:rsid w:val="00042077"/>
    <w:rsid w:val="000A1719"/>
    <w:rsid w:val="00111146"/>
    <w:rsid w:val="001345A5"/>
    <w:rsid w:val="002027B3"/>
    <w:rsid w:val="002B7E11"/>
    <w:rsid w:val="002C3AC4"/>
    <w:rsid w:val="00361F7A"/>
    <w:rsid w:val="003A3DDF"/>
    <w:rsid w:val="00415D47"/>
    <w:rsid w:val="0043674E"/>
    <w:rsid w:val="00457D61"/>
    <w:rsid w:val="004629CD"/>
    <w:rsid w:val="00470702"/>
    <w:rsid w:val="00576EC6"/>
    <w:rsid w:val="005A5519"/>
    <w:rsid w:val="005D5E96"/>
    <w:rsid w:val="00602611"/>
    <w:rsid w:val="006155F4"/>
    <w:rsid w:val="006334FF"/>
    <w:rsid w:val="00711C3F"/>
    <w:rsid w:val="007832F1"/>
    <w:rsid w:val="00785188"/>
    <w:rsid w:val="008B2BA2"/>
    <w:rsid w:val="00961843"/>
    <w:rsid w:val="00995928"/>
    <w:rsid w:val="00A31338"/>
    <w:rsid w:val="00A43FFD"/>
    <w:rsid w:val="00A72CF6"/>
    <w:rsid w:val="00B23186"/>
    <w:rsid w:val="00B53A3C"/>
    <w:rsid w:val="00B81AD1"/>
    <w:rsid w:val="00B8767D"/>
    <w:rsid w:val="00BB3E62"/>
    <w:rsid w:val="00D16BD4"/>
    <w:rsid w:val="00DD4117"/>
    <w:rsid w:val="00DE27E3"/>
    <w:rsid w:val="00E46F6A"/>
    <w:rsid w:val="00EA7164"/>
    <w:rsid w:val="00ED53ED"/>
    <w:rsid w:val="00F1690C"/>
    <w:rsid w:val="00F17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3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1338"/>
    <w:rPr>
      <w:rFonts w:ascii="Tahoma" w:hAnsi="Tahoma" w:cs="Tahoma"/>
      <w:sz w:val="16"/>
      <w:szCs w:val="16"/>
    </w:rPr>
  </w:style>
  <w:style w:type="paragraph" w:styleId="a5">
    <w:name w:val="List Paragraph"/>
    <w:basedOn w:val="a"/>
    <w:uiPriority w:val="34"/>
    <w:qFormat/>
    <w:rsid w:val="002027B3"/>
    <w:pPr>
      <w:ind w:left="720"/>
      <w:contextualSpacing/>
    </w:pPr>
  </w:style>
  <w:style w:type="paragraph" w:styleId="a6">
    <w:name w:val="header"/>
    <w:basedOn w:val="a"/>
    <w:link w:val="a7"/>
    <w:uiPriority w:val="99"/>
    <w:unhideWhenUsed/>
    <w:rsid w:val="005A55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5519"/>
  </w:style>
  <w:style w:type="paragraph" w:styleId="a8">
    <w:name w:val="footer"/>
    <w:basedOn w:val="a"/>
    <w:link w:val="a9"/>
    <w:uiPriority w:val="99"/>
    <w:unhideWhenUsed/>
    <w:rsid w:val="005A55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5519"/>
  </w:style>
  <w:style w:type="paragraph" w:styleId="aa">
    <w:name w:val="Normal (Web)"/>
    <w:basedOn w:val="a"/>
    <w:uiPriority w:val="99"/>
    <w:semiHidden/>
    <w:unhideWhenUsed/>
    <w:rsid w:val="001345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3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1338"/>
    <w:rPr>
      <w:rFonts w:ascii="Tahoma" w:hAnsi="Tahoma" w:cs="Tahoma"/>
      <w:sz w:val="16"/>
      <w:szCs w:val="16"/>
    </w:rPr>
  </w:style>
  <w:style w:type="paragraph" w:styleId="a5">
    <w:name w:val="List Paragraph"/>
    <w:basedOn w:val="a"/>
    <w:uiPriority w:val="34"/>
    <w:qFormat/>
    <w:rsid w:val="002027B3"/>
    <w:pPr>
      <w:ind w:left="720"/>
      <w:contextualSpacing/>
    </w:pPr>
  </w:style>
  <w:style w:type="paragraph" w:styleId="a6">
    <w:name w:val="header"/>
    <w:basedOn w:val="a"/>
    <w:link w:val="a7"/>
    <w:uiPriority w:val="99"/>
    <w:unhideWhenUsed/>
    <w:rsid w:val="005A55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5519"/>
  </w:style>
  <w:style w:type="paragraph" w:styleId="a8">
    <w:name w:val="footer"/>
    <w:basedOn w:val="a"/>
    <w:link w:val="a9"/>
    <w:uiPriority w:val="99"/>
    <w:unhideWhenUsed/>
    <w:rsid w:val="005A55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5519"/>
  </w:style>
  <w:style w:type="paragraph" w:styleId="aa">
    <w:name w:val="Normal (Web)"/>
    <w:basedOn w:val="a"/>
    <w:uiPriority w:val="99"/>
    <w:semiHidden/>
    <w:unhideWhenUsed/>
    <w:rsid w:val="001345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9715">
      <w:bodyDiv w:val="1"/>
      <w:marLeft w:val="0"/>
      <w:marRight w:val="0"/>
      <w:marTop w:val="0"/>
      <w:marBottom w:val="0"/>
      <w:divBdr>
        <w:top w:val="none" w:sz="0" w:space="0" w:color="auto"/>
        <w:left w:val="none" w:sz="0" w:space="0" w:color="auto"/>
        <w:bottom w:val="none" w:sz="0" w:space="0" w:color="auto"/>
        <w:right w:val="none" w:sz="0" w:space="0" w:color="auto"/>
      </w:divBdr>
      <w:divsChild>
        <w:div w:id="196048667">
          <w:marLeft w:val="547"/>
          <w:marRight w:val="0"/>
          <w:marTop w:val="160"/>
          <w:marBottom w:val="0"/>
          <w:divBdr>
            <w:top w:val="none" w:sz="0" w:space="0" w:color="auto"/>
            <w:left w:val="none" w:sz="0" w:space="0" w:color="auto"/>
            <w:bottom w:val="none" w:sz="0" w:space="0" w:color="auto"/>
            <w:right w:val="none" w:sz="0" w:space="0" w:color="auto"/>
          </w:divBdr>
        </w:div>
        <w:div w:id="805511698">
          <w:marLeft w:val="547"/>
          <w:marRight w:val="0"/>
          <w:marTop w:val="160"/>
          <w:marBottom w:val="0"/>
          <w:divBdr>
            <w:top w:val="none" w:sz="0" w:space="0" w:color="auto"/>
            <w:left w:val="none" w:sz="0" w:space="0" w:color="auto"/>
            <w:bottom w:val="none" w:sz="0" w:space="0" w:color="auto"/>
            <w:right w:val="none" w:sz="0" w:space="0" w:color="auto"/>
          </w:divBdr>
        </w:div>
        <w:div w:id="601962234">
          <w:marLeft w:val="547"/>
          <w:marRight w:val="0"/>
          <w:marTop w:val="160"/>
          <w:marBottom w:val="0"/>
          <w:divBdr>
            <w:top w:val="none" w:sz="0" w:space="0" w:color="auto"/>
            <w:left w:val="none" w:sz="0" w:space="0" w:color="auto"/>
            <w:bottom w:val="none" w:sz="0" w:space="0" w:color="auto"/>
            <w:right w:val="none" w:sz="0" w:space="0" w:color="auto"/>
          </w:divBdr>
        </w:div>
        <w:div w:id="21396624">
          <w:marLeft w:val="547"/>
          <w:marRight w:val="0"/>
          <w:marTop w:val="160"/>
          <w:marBottom w:val="0"/>
          <w:divBdr>
            <w:top w:val="none" w:sz="0" w:space="0" w:color="auto"/>
            <w:left w:val="none" w:sz="0" w:space="0" w:color="auto"/>
            <w:bottom w:val="none" w:sz="0" w:space="0" w:color="auto"/>
            <w:right w:val="none" w:sz="0" w:space="0" w:color="auto"/>
          </w:divBdr>
        </w:div>
        <w:div w:id="791939344">
          <w:marLeft w:val="547"/>
          <w:marRight w:val="0"/>
          <w:marTop w:val="160"/>
          <w:marBottom w:val="0"/>
          <w:divBdr>
            <w:top w:val="none" w:sz="0" w:space="0" w:color="auto"/>
            <w:left w:val="none" w:sz="0" w:space="0" w:color="auto"/>
            <w:bottom w:val="none" w:sz="0" w:space="0" w:color="auto"/>
            <w:right w:val="none" w:sz="0" w:space="0" w:color="auto"/>
          </w:divBdr>
        </w:div>
        <w:div w:id="1808086323">
          <w:marLeft w:val="850"/>
          <w:marRight w:val="0"/>
          <w:marTop w:val="160"/>
          <w:marBottom w:val="0"/>
          <w:divBdr>
            <w:top w:val="none" w:sz="0" w:space="0" w:color="auto"/>
            <w:left w:val="none" w:sz="0" w:space="0" w:color="auto"/>
            <w:bottom w:val="none" w:sz="0" w:space="0" w:color="auto"/>
            <w:right w:val="none" w:sz="0" w:space="0" w:color="auto"/>
          </w:divBdr>
        </w:div>
        <w:div w:id="1124621435">
          <w:marLeft w:val="547"/>
          <w:marRight w:val="0"/>
          <w:marTop w:val="160"/>
          <w:marBottom w:val="0"/>
          <w:divBdr>
            <w:top w:val="none" w:sz="0" w:space="0" w:color="auto"/>
            <w:left w:val="none" w:sz="0" w:space="0" w:color="auto"/>
            <w:bottom w:val="none" w:sz="0" w:space="0" w:color="auto"/>
            <w:right w:val="none" w:sz="0" w:space="0" w:color="auto"/>
          </w:divBdr>
        </w:div>
        <w:div w:id="1009790086">
          <w:marLeft w:val="547"/>
          <w:marRight w:val="0"/>
          <w:marTop w:val="160"/>
          <w:marBottom w:val="0"/>
          <w:divBdr>
            <w:top w:val="none" w:sz="0" w:space="0" w:color="auto"/>
            <w:left w:val="none" w:sz="0" w:space="0" w:color="auto"/>
            <w:bottom w:val="none" w:sz="0" w:space="0" w:color="auto"/>
            <w:right w:val="none" w:sz="0" w:space="0" w:color="auto"/>
          </w:divBdr>
        </w:div>
      </w:divsChild>
    </w:div>
    <w:div w:id="2040735423">
      <w:bodyDiv w:val="1"/>
      <w:marLeft w:val="0"/>
      <w:marRight w:val="0"/>
      <w:marTop w:val="0"/>
      <w:marBottom w:val="0"/>
      <w:divBdr>
        <w:top w:val="none" w:sz="0" w:space="0" w:color="auto"/>
        <w:left w:val="none" w:sz="0" w:space="0" w:color="auto"/>
        <w:bottom w:val="none" w:sz="0" w:space="0" w:color="auto"/>
        <w:right w:val="none" w:sz="0" w:space="0" w:color="auto"/>
      </w:divBdr>
    </w:div>
    <w:div w:id="20879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Лист1!$B$1</c:f>
              <c:strCache>
                <c:ptCount val="1"/>
                <c:pt idx="0">
                  <c:v>Аналіз психоневрологічних захворювань у вихованців санаторної школи -інтернат №11 станом на 21.04.2015р</c:v>
                </c:pt>
              </c:strCache>
            </c:strRef>
          </c:tx>
          <c:dLbls>
            <c:showLegendKey val="0"/>
            <c:showVal val="0"/>
            <c:showCatName val="0"/>
            <c:showSerName val="0"/>
            <c:showPercent val="1"/>
            <c:showBubbleSize val="0"/>
            <c:showLeaderLines val="1"/>
          </c:dLbls>
          <c:cat>
            <c:strRef>
              <c:f>Лист1!$A$2:$A$6</c:f>
              <c:strCache>
                <c:ptCount val="5"/>
                <c:pt idx="0">
                  <c:v>Емоційно - лабільний розлад на фоні органічного ураження ЦНС (F06.6) - 183 учні</c:v>
                </c:pt>
                <c:pt idx="1">
                  <c:v>Лікворно - гіпертензівний синдром - 138 учнів </c:v>
                </c:pt>
                <c:pt idx="2">
                  <c:v>Гіперкінетичні розлади - 85 учнів</c:v>
                </c:pt>
                <c:pt idx="3">
                  <c:v>Енурез(F98.0) - 25 учнів</c:v>
                </c:pt>
                <c:pt idx="4">
                  <c:v>Астено-невротичний синдром - 21 учень</c:v>
                </c:pt>
              </c:strCache>
            </c:strRef>
          </c:cat>
          <c:val>
            <c:numRef>
              <c:f>Лист1!$B$2:$B$6</c:f>
              <c:numCache>
                <c:formatCode>General</c:formatCode>
                <c:ptCount val="5"/>
                <c:pt idx="0">
                  <c:v>183</c:v>
                </c:pt>
                <c:pt idx="1">
                  <c:v>138</c:v>
                </c:pt>
                <c:pt idx="2">
                  <c:v>85</c:v>
                </c:pt>
                <c:pt idx="3">
                  <c:v>25</c:v>
                </c:pt>
                <c:pt idx="4">
                  <c:v>21</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253</TotalTime>
  <Pages>11</Pages>
  <Words>2678</Words>
  <Characters>15266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25</cp:revision>
  <cp:lastPrinted>2015-04-20T10:46:00Z</cp:lastPrinted>
  <dcterms:created xsi:type="dcterms:W3CDTF">2015-04-17T13:22:00Z</dcterms:created>
  <dcterms:modified xsi:type="dcterms:W3CDTF">2015-04-20T13:22:00Z</dcterms:modified>
</cp:coreProperties>
</file>