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E" w:rsidRPr="009A7516" w:rsidRDefault="000726DE" w:rsidP="000726DE">
      <w:pPr>
        <w:jc w:val="center"/>
        <w:rPr>
          <w:rFonts w:eastAsia="Calibri"/>
          <w:sz w:val="28"/>
          <w:szCs w:val="36"/>
          <w:lang w:val="uk-UA" w:eastAsia="en-US"/>
        </w:rPr>
      </w:pPr>
      <w:r w:rsidRPr="009A7516">
        <w:rPr>
          <w:rFonts w:eastAsia="Calibri"/>
          <w:sz w:val="28"/>
          <w:szCs w:val="36"/>
          <w:lang w:val="uk-UA" w:eastAsia="en-US"/>
        </w:rPr>
        <w:t xml:space="preserve">План заходів </w:t>
      </w:r>
    </w:p>
    <w:p w:rsidR="000726DE" w:rsidRDefault="000726DE" w:rsidP="000726DE">
      <w:pPr>
        <w:jc w:val="center"/>
        <w:rPr>
          <w:rFonts w:eastAsia="Calibri"/>
          <w:sz w:val="28"/>
          <w:szCs w:val="28"/>
          <w:lang w:val="uk-UA" w:eastAsia="en-US"/>
        </w:rPr>
      </w:pPr>
      <w:r w:rsidRPr="00E336DF">
        <w:rPr>
          <w:rFonts w:eastAsia="Calibri"/>
          <w:sz w:val="28"/>
          <w:szCs w:val="28"/>
          <w:lang w:val="uk-UA" w:eastAsia="en-US"/>
        </w:rPr>
        <w:t>місячника профілактики правопорушень та негативних явищ</w:t>
      </w:r>
    </w:p>
    <w:p w:rsidR="000726DE" w:rsidRPr="00E336DF" w:rsidRDefault="000726DE" w:rsidP="000726DE">
      <w:pPr>
        <w:jc w:val="center"/>
        <w:rPr>
          <w:rFonts w:eastAsia="Calibri"/>
          <w:sz w:val="28"/>
          <w:szCs w:val="28"/>
          <w:lang w:val="uk-UA" w:eastAsia="en-US"/>
        </w:rPr>
      </w:pPr>
      <w:r w:rsidRPr="00E336DF">
        <w:rPr>
          <w:rFonts w:eastAsia="Calibri"/>
          <w:sz w:val="28"/>
          <w:szCs w:val="28"/>
          <w:lang w:val="uk-UA" w:eastAsia="en-US"/>
        </w:rPr>
        <w:t>в учнівському середовищі</w:t>
      </w:r>
    </w:p>
    <w:p w:rsidR="000726DE" w:rsidRPr="00E336DF" w:rsidRDefault="000726DE" w:rsidP="000726DE">
      <w:pPr>
        <w:jc w:val="center"/>
        <w:rPr>
          <w:rFonts w:eastAsia="Calibri"/>
          <w:sz w:val="28"/>
          <w:szCs w:val="28"/>
          <w:lang w:val="uk-UA" w:eastAsia="en-US"/>
        </w:rPr>
      </w:pPr>
      <w:r w:rsidRPr="00E336DF">
        <w:rPr>
          <w:rFonts w:eastAsia="Calibri"/>
          <w:sz w:val="28"/>
          <w:szCs w:val="28"/>
          <w:lang w:val="uk-UA" w:eastAsia="en-US"/>
        </w:rPr>
        <w:t xml:space="preserve">«Нехай панують на землі добро і справедливість» </w:t>
      </w:r>
      <w:bookmarkStart w:id="0" w:name="_GoBack"/>
      <w:bookmarkEnd w:id="0"/>
    </w:p>
    <w:p w:rsidR="000726DE" w:rsidRPr="00E336DF" w:rsidRDefault="000726DE" w:rsidP="000726DE">
      <w:pPr>
        <w:jc w:val="center"/>
        <w:rPr>
          <w:rFonts w:eastAsia="Calibri"/>
          <w:sz w:val="28"/>
          <w:szCs w:val="28"/>
          <w:lang w:val="uk-UA" w:eastAsia="en-US"/>
        </w:rPr>
      </w:pPr>
      <w:r w:rsidRPr="00E336DF">
        <w:rPr>
          <w:rFonts w:eastAsia="Calibri"/>
          <w:sz w:val="28"/>
          <w:szCs w:val="28"/>
          <w:lang w:val="uk-UA" w:eastAsia="en-US"/>
        </w:rPr>
        <w:t>01.11.</w:t>
      </w:r>
      <w:r w:rsidRPr="00E336DF">
        <w:rPr>
          <w:rFonts w:eastAsia="Calibri"/>
          <w:sz w:val="28"/>
          <w:szCs w:val="28"/>
          <w:lang w:eastAsia="en-US"/>
        </w:rPr>
        <w:t xml:space="preserve"> </w:t>
      </w:r>
      <w:r w:rsidRPr="00E336DF">
        <w:rPr>
          <w:rFonts w:eastAsia="Calibri"/>
          <w:sz w:val="28"/>
          <w:szCs w:val="28"/>
          <w:lang w:val="uk-UA" w:eastAsia="en-US"/>
        </w:rPr>
        <w:t>-</w:t>
      </w:r>
      <w:r w:rsidRPr="00E336DF">
        <w:rPr>
          <w:rFonts w:eastAsia="Calibri"/>
          <w:sz w:val="28"/>
          <w:szCs w:val="28"/>
          <w:lang w:eastAsia="en-US"/>
        </w:rPr>
        <w:t xml:space="preserve"> </w:t>
      </w:r>
      <w:r w:rsidRPr="00E336DF">
        <w:rPr>
          <w:rFonts w:eastAsia="Calibri"/>
          <w:sz w:val="28"/>
          <w:szCs w:val="28"/>
          <w:lang w:val="uk-UA" w:eastAsia="en-US"/>
        </w:rPr>
        <w:t>30.11.201</w:t>
      </w:r>
      <w:r>
        <w:rPr>
          <w:rFonts w:eastAsia="Calibri"/>
          <w:sz w:val="28"/>
          <w:szCs w:val="28"/>
          <w:lang w:val="uk-UA" w:eastAsia="en-US"/>
        </w:rPr>
        <w:t>7</w:t>
      </w:r>
      <w:r w:rsidRPr="00E336DF">
        <w:rPr>
          <w:rFonts w:eastAsia="Calibri"/>
          <w:sz w:val="28"/>
          <w:szCs w:val="28"/>
          <w:lang w:val="uk-UA" w:eastAsia="en-US"/>
        </w:rPr>
        <w:t xml:space="preserve"> року.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43"/>
        <w:gridCol w:w="3344"/>
        <w:gridCol w:w="838"/>
        <w:gridCol w:w="2401"/>
        <w:gridCol w:w="1268"/>
      </w:tblGrid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Дата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Класи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Відповідальні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Місце заходу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 xml:space="preserve">Протягом місяця 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Організація екскурсій до Музею міліції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6-7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Педагог-організатор</w:t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Сарецян Т.І</w:t>
            </w:r>
            <w:r w:rsidRPr="00E336DF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Музей міліції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Проведення тематичних виховних годин «Дисципліна – свобода чи необхідність», «Як протистояти насильству», «Сучасне рабство», «Юридичні права та юридична відповідальність»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керівники,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E336DF"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Проведен</w:t>
            </w:r>
            <w:r>
              <w:rPr>
                <w:rFonts w:eastAsia="Calibri"/>
                <w:lang w:val="uk-UA" w:eastAsia="en-US"/>
              </w:rPr>
              <w:t>ня занять гуртка «Правознавець».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6-9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Керівник гуртка</w:t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proofErr w:type="spellStart"/>
            <w:r w:rsidRPr="00E336DF">
              <w:rPr>
                <w:rFonts w:eastAsia="Calibri"/>
                <w:lang w:val="uk-UA" w:eastAsia="en-US"/>
              </w:rPr>
              <w:t>Перцов</w:t>
            </w:r>
            <w:proofErr w:type="spellEnd"/>
            <w:r w:rsidRPr="00E336DF">
              <w:rPr>
                <w:rFonts w:eastAsia="Calibri"/>
                <w:lang w:val="uk-UA" w:eastAsia="en-US"/>
              </w:rPr>
              <w:t xml:space="preserve"> С.Г.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Кабінет № 1</w:t>
            </w:r>
            <w:r>
              <w:rPr>
                <w:rFonts w:eastAsia="Calibri"/>
                <w:lang w:val="uk-UA" w:eastAsia="en-US"/>
              </w:rPr>
              <w:t>6</w:t>
            </w:r>
          </w:p>
        </w:tc>
      </w:tr>
      <w:tr w:rsidR="000726DE" w:rsidRPr="00115DEE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</w:t>
            </w:r>
            <w:r w:rsidRPr="00E336DF">
              <w:rPr>
                <w:rFonts w:eastAsia="Calibri"/>
                <w:lang w:val="uk-UA" w:eastAsia="en-US"/>
              </w:rPr>
              <w:t>.11.201</w:t>
            </w:r>
            <w:r>
              <w:rPr>
                <w:rFonts w:eastAsia="Calibri"/>
                <w:lang w:val="uk-UA" w:eastAsia="en-US"/>
              </w:rPr>
              <w:t>7</w:t>
            </w:r>
            <w:r w:rsidRPr="00E336DF">
              <w:rPr>
                <w:rFonts w:eastAsia="Calibri"/>
                <w:lang w:val="uk-UA" w:eastAsia="en-US"/>
              </w:rPr>
              <w:t>-</w:t>
            </w:r>
            <w:r>
              <w:rPr>
                <w:rFonts w:eastAsia="Calibri"/>
                <w:lang w:val="uk-UA" w:eastAsia="en-US"/>
              </w:rPr>
              <w:t>30</w:t>
            </w:r>
            <w:r w:rsidRPr="00E336DF">
              <w:rPr>
                <w:rFonts w:eastAsia="Calibri"/>
                <w:lang w:val="uk-UA" w:eastAsia="en-US"/>
              </w:rPr>
              <w:t>.11.201</w:t>
            </w: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Виставка дитячого малюнку</w:t>
            </w:r>
            <w:r w:rsidRPr="00E336DF">
              <w:rPr>
                <w:rFonts w:eastAsia="Calibri"/>
                <w:lang w:val="uk-UA" w:eastAsia="en-US"/>
              </w:rPr>
              <w:br/>
              <w:t>«Діти проти насильства».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Педагог-організатор</w:t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Сарецян Т.І</w:t>
            </w:r>
            <w:r w:rsidRPr="00E336DF">
              <w:rPr>
                <w:rFonts w:eastAsia="Calibri"/>
                <w:lang w:val="uk-UA" w:eastAsia="en-US"/>
              </w:rPr>
              <w:t>., вихователі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0726DE" w:rsidRPr="00533F45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Перегляд мультиплікаційних фільмів, де герої порушують закон. Вікторина.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</w:t>
            </w: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23.11.201</w:t>
            </w: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 xml:space="preserve">Зустріч з працівниками </w:t>
            </w:r>
            <w:r w:rsidRPr="00E336DF">
              <w:rPr>
                <w:rFonts w:eastAsia="Calibri"/>
                <w:lang w:val="uk-UA" w:eastAsia="en-US"/>
              </w:rPr>
              <w:tab/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працівники відділу ювенальної превенції Індустріального відділу поліції ГУ НП в Харківській області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 xml:space="preserve">ЗДВР </w:t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Ломаненко Н.В.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Актова зала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Корекційні ігрові вправи «Попередження конфліктних ситуацій»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Оформлення тематичної виставки художньої та наукової літератури « Ти і закон»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 xml:space="preserve">Бібліотекар </w:t>
            </w:r>
          </w:p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Зігура Т.І.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Шкільна бібліотека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Години-зустрічі з шефами – студентами та викладачами Харківського університету внутрішніх справ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керівники, куратори груп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0726DE" w:rsidRPr="00E336DF" w:rsidTr="000726DE">
        <w:trPr>
          <w:jc w:val="center"/>
        </w:trPr>
        <w:tc>
          <w:tcPr>
            <w:tcW w:w="560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 xml:space="preserve">Протягом місяця </w:t>
            </w:r>
          </w:p>
        </w:tc>
        <w:tc>
          <w:tcPr>
            <w:tcW w:w="3344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Перегляд і обговорення художніх та документальних кінофільмів: «Не</w:t>
            </w:r>
            <w:r w:rsidRPr="00E336DF">
              <w:rPr>
                <w:rFonts w:eastAsia="Calibri"/>
                <w:lang w:eastAsia="en-US"/>
              </w:rPr>
              <w:t xml:space="preserve">детские </w:t>
            </w:r>
            <w:proofErr w:type="spellStart"/>
            <w:r w:rsidRPr="00E336DF">
              <w:rPr>
                <w:rFonts w:eastAsia="Calibri"/>
                <w:lang w:val="uk-UA" w:eastAsia="en-US"/>
              </w:rPr>
              <w:t>игр</w:t>
            </w:r>
            <w:proofErr w:type="spellEnd"/>
            <w:r w:rsidRPr="00E336DF">
              <w:rPr>
                <w:rFonts w:eastAsia="Calibri"/>
                <w:lang w:eastAsia="en-US"/>
              </w:rPr>
              <w:t xml:space="preserve">ы», «Цена жизни», </w:t>
            </w:r>
          </w:p>
          <w:p w:rsidR="000726DE" w:rsidRPr="00E336DF" w:rsidRDefault="000726DE" w:rsidP="005B7C5E">
            <w:pPr>
              <w:rPr>
                <w:rFonts w:eastAsia="Calibri"/>
                <w:lang w:eastAsia="en-US"/>
              </w:rPr>
            </w:pPr>
            <w:r w:rsidRPr="00E336DF">
              <w:rPr>
                <w:rFonts w:eastAsia="Calibri"/>
                <w:lang w:eastAsia="en-US"/>
              </w:rPr>
              <w:t>«С меня хватит»</w:t>
            </w:r>
          </w:p>
        </w:tc>
        <w:tc>
          <w:tcPr>
            <w:tcW w:w="838" w:type="dxa"/>
            <w:shd w:val="clear" w:color="auto" w:fill="auto"/>
          </w:tcPr>
          <w:p w:rsidR="000726DE" w:rsidRPr="00E336DF" w:rsidRDefault="000726DE" w:rsidP="005B7C5E">
            <w:pPr>
              <w:jc w:val="center"/>
              <w:rPr>
                <w:rFonts w:eastAsia="Calibri"/>
                <w:lang w:eastAsia="en-US"/>
              </w:rPr>
            </w:pPr>
            <w:r w:rsidRPr="00E336DF">
              <w:rPr>
                <w:rFonts w:eastAsia="Calibri"/>
                <w:lang w:eastAsia="en-US"/>
              </w:rPr>
              <w:t xml:space="preserve">6-9 </w:t>
            </w:r>
          </w:p>
        </w:tc>
        <w:tc>
          <w:tcPr>
            <w:tcW w:w="2401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268" w:type="dxa"/>
            <w:shd w:val="clear" w:color="auto" w:fill="auto"/>
          </w:tcPr>
          <w:p w:rsidR="000726DE" w:rsidRPr="00E336DF" w:rsidRDefault="000726DE" w:rsidP="005B7C5E">
            <w:pPr>
              <w:rPr>
                <w:rFonts w:eastAsia="Calibri"/>
                <w:lang w:val="uk-UA" w:eastAsia="en-US"/>
              </w:rPr>
            </w:pPr>
            <w:r w:rsidRPr="00E336DF">
              <w:rPr>
                <w:rFonts w:eastAsia="Calibri"/>
                <w:lang w:val="uk-UA" w:eastAsia="en-US"/>
              </w:rPr>
              <w:t>Класні кімнати</w:t>
            </w:r>
          </w:p>
        </w:tc>
      </w:tr>
    </w:tbl>
    <w:p w:rsidR="0005134E" w:rsidRDefault="0005134E"/>
    <w:sectPr w:rsidR="0005134E" w:rsidSect="000726D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E"/>
    <w:rsid w:val="0005134E"/>
    <w:rsid w:val="000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2017-11-14T14:22:00Z</dcterms:created>
  <dcterms:modified xsi:type="dcterms:W3CDTF">2017-11-14T14:23:00Z</dcterms:modified>
</cp:coreProperties>
</file>